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BA6" w:rsidRPr="00C80DB6" w:rsidRDefault="004D7BA6" w:rsidP="004D7BA6">
      <w:pPr>
        <w:spacing w:after="0" w:line="240" w:lineRule="auto"/>
        <w:rPr>
          <w:rFonts w:ascii="Calibri" w:eastAsia="Times New Roman" w:hAnsi="Calibri" w:cs="Calibri"/>
          <w:b/>
          <w:sz w:val="28"/>
          <w:szCs w:val="28"/>
        </w:rPr>
      </w:pPr>
      <w:r w:rsidRPr="00C80DB6">
        <w:rPr>
          <w:rFonts w:ascii="Calibri" w:eastAsia="Times New Roman" w:hAnsi="Calibri" w:cs="Calibri"/>
          <w:b/>
          <w:sz w:val="28"/>
          <w:szCs w:val="28"/>
        </w:rPr>
        <w:t>POLICY MVM NOTES</w:t>
      </w:r>
    </w:p>
    <w:p w:rsidR="004D7BA6" w:rsidRPr="00C80DB6" w:rsidRDefault="004D7BA6" w:rsidP="004D7BA6">
      <w:pPr>
        <w:spacing w:after="0" w:line="240" w:lineRule="auto"/>
        <w:rPr>
          <w:rFonts w:ascii="Calibri" w:eastAsia="Times New Roman" w:hAnsi="Calibri" w:cs="Calibri"/>
          <w:b/>
          <w:sz w:val="28"/>
          <w:szCs w:val="28"/>
        </w:rPr>
      </w:pPr>
      <w:r w:rsidRPr="00C80DB6">
        <w:rPr>
          <w:rFonts w:ascii="Calibri" w:eastAsia="Times New Roman" w:hAnsi="Calibri" w:cs="Calibri"/>
          <w:b/>
          <w:sz w:val="28"/>
          <w:szCs w:val="28"/>
        </w:rPr>
        <w:t>JULY 27, 2020</w:t>
      </w:r>
    </w:p>
    <w:p w:rsidR="004D7BA6" w:rsidRDefault="004D7BA6" w:rsidP="004D7BA6">
      <w:pPr>
        <w:spacing w:after="0" w:line="240" w:lineRule="auto"/>
        <w:rPr>
          <w:rFonts w:ascii="Calibri" w:eastAsia="Times New Roman" w:hAnsi="Calibri" w:cs="Calibri"/>
        </w:rPr>
      </w:pPr>
    </w:p>
    <w:p w:rsidR="004D7BA6" w:rsidRPr="004D7BA6" w:rsidRDefault="004D7BA6" w:rsidP="004D7BA6">
      <w:pPr>
        <w:spacing w:after="0" w:line="240" w:lineRule="auto"/>
        <w:rPr>
          <w:rFonts w:ascii="Calibri" w:eastAsia="Times New Roman" w:hAnsi="Calibri" w:cs="Calibri"/>
        </w:rPr>
      </w:pPr>
      <w:r w:rsidRPr="004D7BA6">
        <w:rPr>
          <w:rFonts w:ascii="Calibri" w:eastAsia="Times New Roman" w:hAnsi="Calibri" w:cs="Calibri"/>
          <w:b/>
        </w:rPr>
        <w:t>Welcome/Overview</w:t>
      </w:r>
      <w:r w:rsidRPr="004D7BA6">
        <w:rPr>
          <w:rFonts w:ascii="Calibri" w:eastAsia="Times New Roman" w:hAnsi="Calibri" w:cs="Calibri"/>
        </w:rPr>
        <w:t xml:space="preserve"> – Shannon Ross</w:t>
      </w:r>
    </w:p>
    <w:p w:rsidR="004D7BA6" w:rsidRPr="004D7BA6" w:rsidRDefault="004D7BA6" w:rsidP="004D7BA6">
      <w:pPr>
        <w:spacing w:after="0" w:line="240" w:lineRule="auto"/>
        <w:rPr>
          <w:rFonts w:ascii="Calibri" w:eastAsia="Times New Roman" w:hAnsi="Calibri" w:cs="Calibri"/>
        </w:rPr>
      </w:pPr>
      <w:r w:rsidRPr="004D7BA6">
        <w:rPr>
          <w:rFonts w:ascii="Calibri" w:eastAsia="Times New Roman" w:hAnsi="Calibri" w:cs="Calibri"/>
        </w:rPr>
        <w:t> </w:t>
      </w:r>
    </w:p>
    <w:p w:rsidR="004D7BA6" w:rsidRPr="004D7BA6" w:rsidRDefault="004D7BA6" w:rsidP="004D7BA6">
      <w:pPr>
        <w:spacing w:after="0" w:line="240" w:lineRule="auto"/>
        <w:rPr>
          <w:rFonts w:ascii="Calibri" w:eastAsia="Times New Roman" w:hAnsi="Calibri" w:cs="Calibri"/>
        </w:rPr>
      </w:pPr>
      <w:r w:rsidRPr="004D7BA6">
        <w:rPr>
          <w:rFonts w:ascii="Calibri" w:eastAsia="Times New Roman" w:hAnsi="Calibri" w:cs="Calibri"/>
          <w:b/>
        </w:rPr>
        <w:t>Objective</w:t>
      </w:r>
      <w:r w:rsidRPr="004D7BA6">
        <w:rPr>
          <w:rFonts w:ascii="Calibri" w:eastAsia="Times New Roman" w:hAnsi="Calibri" w:cs="Calibri"/>
        </w:rPr>
        <w:t>: Update each other on what is happening with pandemic relief efforts</w:t>
      </w:r>
      <w:r w:rsidR="00114721">
        <w:rPr>
          <w:rFonts w:ascii="Calibri" w:eastAsia="Times New Roman" w:hAnsi="Calibri" w:cs="Calibri"/>
        </w:rPr>
        <w:t xml:space="preserve"> </w:t>
      </w:r>
      <w:r w:rsidRPr="004D7BA6">
        <w:rPr>
          <w:rFonts w:ascii="Calibri" w:eastAsia="Times New Roman" w:hAnsi="Calibri" w:cs="Calibri"/>
        </w:rPr>
        <w:t>at the Federal level and share learnings from state and local responses to</w:t>
      </w:r>
      <w:r w:rsidR="00114721">
        <w:rPr>
          <w:rFonts w:ascii="Calibri" w:eastAsia="Times New Roman" w:hAnsi="Calibri" w:cs="Calibri"/>
        </w:rPr>
        <w:t xml:space="preserve"> </w:t>
      </w:r>
      <w:r w:rsidRPr="004D7BA6">
        <w:rPr>
          <w:rFonts w:ascii="Calibri" w:eastAsia="Times New Roman" w:hAnsi="Calibri" w:cs="Calibri"/>
        </w:rPr>
        <w:t>eviction moratoria, and discuss how members are thinking about their policy</w:t>
      </w:r>
      <w:r w:rsidR="00114721">
        <w:rPr>
          <w:rFonts w:ascii="Calibri" w:eastAsia="Times New Roman" w:hAnsi="Calibri" w:cs="Calibri"/>
        </w:rPr>
        <w:t xml:space="preserve"> </w:t>
      </w:r>
      <w:r w:rsidRPr="004D7BA6">
        <w:rPr>
          <w:rFonts w:ascii="Calibri" w:eastAsia="Times New Roman" w:hAnsi="Calibri" w:cs="Calibri"/>
        </w:rPr>
        <w:t>priorities in light of the important racial reckoning our country is undergoing.</w:t>
      </w:r>
    </w:p>
    <w:p w:rsidR="004D7BA6" w:rsidRPr="004D7BA6" w:rsidRDefault="004D7BA6" w:rsidP="004D7BA6">
      <w:pPr>
        <w:spacing w:after="0" w:line="240" w:lineRule="auto"/>
        <w:rPr>
          <w:rFonts w:ascii="Calibri" w:eastAsia="Times New Roman" w:hAnsi="Calibri" w:cs="Calibri"/>
        </w:rPr>
      </w:pPr>
      <w:r w:rsidRPr="004D7BA6">
        <w:rPr>
          <w:rFonts w:ascii="Calibri" w:eastAsia="Times New Roman" w:hAnsi="Calibri" w:cs="Calibri"/>
        </w:rPr>
        <w:t> </w:t>
      </w:r>
    </w:p>
    <w:p w:rsidR="004D7BA6" w:rsidRPr="004D7BA6" w:rsidRDefault="004D7BA6" w:rsidP="004D7BA6">
      <w:pPr>
        <w:spacing w:after="0" w:line="240" w:lineRule="auto"/>
        <w:rPr>
          <w:rFonts w:ascii="Calibri" w:eastAsia="Times New Roman" w:hAnsi="Calibri" w:cs="Calibri"/>
          <w:b/>
        </w:rPr>
      </w:pPr>
      <w:r w:rsidRPr="004D7BA6">
        <w:rPr>
          <w:rFonts w:ascii="Calibri" w:eastAsia="Times New Roman" w:hAnsi="Calibri" w:cs="Calibri"/>
          <w:b/>
        </w:rPr>
        <w:t>Federal Policy</w:t>
      </w:r>
    </w:p>
    <w:p w:rsidR="00DC1566" w:rsidRDefault="004D7BA6" w:rsidP="004D7BA6">
      <w:pPr>
        <w:numPr>
          <w:ilvl w:val="0"/>
          <w:numId w:val="1"/>
        </w:numPr>
        <w:spacing w:after="0" w:line="240" w:lineRule="auto"/>
        <w:ind w:left="540"/>
        <w:textAlignment w:val="center"/>
        <w:rPr>
          <w:rFonts w:ascii="Calibri" w:eastAsia="Times New Roman" w:hAnsi="Calibri" w:cs="Calibri"/>
        </w:rPr>
      </w:pPr>
      <w:r w:rsidRPr="004D7BA6">
        <w:rPr>
          <w:rFonts w:ascii="Calibri" w:eastAsia="Times New Roman" w:hAnsi="Calibri" w:cs="Calibri"/>
          <w:u w:val="single"/>
        </w:rPr>
        <w:t>Update on next COVID‐19 relief bill</w:t>
      </w:r>
      <w:r w:rsidR="00DC1566">
        <w:rPr>
          <w:rFonts w:ascii="Calibri" w:eastAsia="Times New Roman" w:hAnsi="Calibri" w:cs="Calibri"/>
        </w:rPr>
        <w:t xml:space="preserve">: </w:t>
      </w:r>
    </w:p>
    <w:p w:rsidR="004D7BA6" w:rsidRDefault="00DC1566" w:rsidP="00DC1566">
      <w:pPr>
        <w:numPr>
          <w:ilvl w:val="1"/>
          <w:numId w:val="1"/>
        </w:numPr>
        <w:spacing w:after="0" w:line="240" w:lineRule="auto"/>
        <w:textAlignment w:val="center"/>
        <w:rPr>
          <w:rFonts w:ascii="Calibri" w:eastAsia="Times New Roman" w:hAnsi="Calibri" w:cs="Calibri"/>
        </w:rPr>
      </w:pPr>
      <w:r>
        <w:rPr>
          <w:rFonts w:ascii="Calibri" w:eastAsia="Times New Roman" w:hAnsi="Calibri" w:cs="Calibri"/>
        </w:rPr>
        <w:t xml:space="preserve">The federal eviction moratorium under CARES Act recently expired and unemployment benefits will be expiring soon. It’s spurred Congress to </w:t>
      </w:r>
      <w:r w:rsidR="00ED724D">
        <w:rPr>
          <w:rFonts w:ascii="Calibri" w:eastAsia="Times New Roman" w:hAnsi="Calibri" w:cs="Calibri"/>
        </w:rPr>
        <w:t xml:space="preserve">start serious </w:t>
      </w:r>
      <w:r w:rsidR="00763F65">
        <w:rPr>
          <w:rFonts w:ascii="Calibri" w:eastAsia="Times New Roman" w:hAnsi="Calibri" w:cs="Calibri"/>
        </w:rPr>
        <w:t>negotiations</w:t>
      </w:r>
      <w:r w:rsidR="00ED724D">
        <w:rPr>
          <w:rFonts w:ascii="Calibri" w:eastAsia="Times New Roman" w:hAnsi="Calibri" w:cs="Calibri"/>
        </w:rPr>
        <w:t xml:space="preserve"> </w:t>
      </w:r>
      <w:r>
        <w:rPr>
          <w:rFonts w:ascii="Calibri" w:eastAsia="Times New Roman" w:hAnsi="Calibri" w:cs="Calibri"/>
        </w:rPr>
        <w:t xml:space="preserve">on possibly renewing benefits. Senate Republicans’ proposal will be narrower than what House and Senate Democrats have proposed. It will kick off the negotiation discussions, which will likely take a couple of weeks. </w:t>
      </w:r>
    </w:p>
    <w:p w:rsidR="00DC1566" w:rsidRDefault="00DC1566" w:rsidP="00DC1566">
      <w:pPr>
        <w:numPr>
          <w:ilvl w:val="1"/>
          <w:numId w:val="1"/>
        </w:numPr>
        <w:spacing w:after="0" w:line="240" w:lineRule="auto"/>
        <w:textAlignment w:val="center"/>
        <w:rPr>
          <w:rFonts w:ascii="Calibri" w:eastAsia="Times New Roman" w:hAnsi="Calibri" w:cs="Calibri"/>
        </w:rPr>
      </w:pPr>
      <w:r>
        <w:rPr>
          <w:rFonts w:ascii="Calibri" w:eastAsia="Times New Roman" w:hAnsi="Calibri" w:cs="Calibri"/>
        </w:rPr>
        <w:t xml:space="preserve">We are </w:t>
      </w:r>
      <w:r w:rsidR="00ED724D">
        <w:rPr>
          <w:rFonts w:ascii="Calibri" w:eastAsia="Times New Roman" w:hAnsi="Calibri" w:cs="Calibri"/>
        </w:rPr>
        <w:t xml:space="preserve">99 </w:t>
      </w:r>
      <w:r>
        <w:rPr>
          <w:rFonts w:ascii="Calibri" w:eastAsia="Times New Roman" w:hAnsi="Calibri" w:cs="Calibri"/>
        </w:rPr>
        <w:t xml:space="preserve">days away from the presidential election, and should figure into negotiations. </w:t>
      </w:r>
    </w:p>
    <w:p w:rsidR="00DC1566" w:rsidRDefault="00DC1566" w:rsidP="00DC1566">
      <w:pPr>
        <w:numPr>
          <w:ilvl w:val="1"/>
          <w:numId w:val="1"/>
        </w:numPr>
        <w:spacing w:after="0" w:line="240" w:lineRule="auto"/>
        <w:textAlignment w:val="center"/>
        <w:rPr>
          <w:rFonts w:ascii="Calibri" w:eastAsia="Times New Roman" w:hAnsi="Calibri" w:cs="Calibri"/>
        </w:rPr>
      </w:pPr>
      <w:r>
        <w:rPr>
          <w:rFonts w:ascii="Calibri" w:eastAsia="Times New Roman" w:hAnsi="Calibri" w:cs="Calibri"/>
        </w:rPr>
        <w:t xml:space="preserve">Senate Republicans may extend unemployment insurance (albeit limited), additional stimulus checks, and blanket liability insurance. </w:t>
      </w:r>
    </w:p>
    <w:p w:rsidR="00DC1566" w:rsidRDefault="00DC1566" w:rsidP="00DC1566">
      <w:pPr>
        <w:numPr>
          <w:ilvl w:val="1"/>
          <w:numId w:val="1"/>
        </w:numPr>
        <w:spacing w:after="0" w:line="240" w:lineRule="auto"/>
        <w:textAlignment w:val="center"/>
        <w:rPr>
          <w:rFonts w:ascii="Calibri" w:eastAsia="Times New Roman" w:hAnsi="Calibri" w:cs="Calibri"/>
        </w:rPr>
      </w:pPr>
      <w:r>
        <w:rPr>
          <w:rFonts w:ascii="Calibri" w:eastAsia="Times New Roman" w:hAnsi="Calibri" w:cs="Calibri"/>
        </w:rPr>
        <w:t xml:space="preserve">Thank you for advocacy to try to get rental assistance, CDFI Fund, fixes to the Housing Credit included these packages. </w:t>
      </w:r>
    </w:p>
    <w:p w:rsidR="00DC1566" w:rsidRPr="004D7BA6" w:rsidRDefault="00865B52" w:rsidP="00DC1566">
      <w:pPr>
        <w:numPr>
          <w:ilvl w:val="1"/>
          <w:numId w:val="1"/>
        </w:numPr>
        <w:spacing w:after="0" w:line="240" w:lineRule="auto"/>
        <w:textAlignment w:val="center"/>
        <w:rPr>
          <w:rFonts w:ascii="Calibri" w:eastAsia="Times New Roman" w:hAnsi="Calibri" w:cs="Calibri"/>
        </w:rPr>
      </w:pPr>
      <w:r>
        <w:rPr>
          <w:rFonts w:ascii="Calibri" w:eastAsia="Times New Roman" w:hAnsi="Calibri" w:cs="Calibri"/>
        </w:rPr>
        <w:t xml:space="preserve">White House Economic Adviser Larry Kudlow suggests </w:t>
      </w:r>
      <w:hyperlink r:id="rId8" w:history="1">
        <w:r w:rsidRPr="00865B52">
          <w:rPr>
            <w:rStyle w:val="Hyperlink"/>
            <w:rFonts w:ascii="Calibri" w:eastAsia="Times New Roman" w:hAnsi="Calibri" w:cs="Calibri"/>
          </w:rPr>
          <w:t>an extension of the federal eviction ban is in the works,</w:t>
        </w:r>
      </w:hyperlink>
      <w:r>
        <w:rPr>
          <w:rFonts w:ascii="Calibri" w:eastAsia="Times New Roman" w:hAnsi="Calibri" w:cs="Calibri"/>
        </w:rPr>
        <w:t xml:space="preserve"> but we should be clear that any extension should be accompanied by rental assistance. </w:t>
      </w:r>
    </w:p>
    <w:p w:rsidR="00DC1566" w:rsidRDefault="004D7BA6" w:rsidP="004D7BA6">
      <w:pPr>
        <w:numPr>
          <w:ilvl w:val="0"/>
          <w:numId w:val="1"/>
        </w:numPr>
        <w:spacing w:after="0" w:line="240" w:lineRule="auto"/>
        <w:ind w:left="540"/>
        <w:textAlignment w:val="center"/>
        <w:rPr>
          <w:rFonts w:ascii="Calibri" w:eastAsia="Times New Roman" w:hAnsi="Calibri" w:cs="Calibri"/>
        </w:rPr>
      </w:pPr>
      <w:r w:rsidRPr="004D7BA6">
        <w:rPr>
          <w:rFonts w:ascii="Calibri" w:eastAsia="Times New Roman" w:hAnsi="Calibri" w:cs="Calibri"/>
          <w:u w:val="single"/>
        </w:rPr>
        <w:t>Other Congressional Updates</w:t>
      </w:r>
      <w:r w:rsidR="00DC1566">
        <w:rPr>
          <w:rFonts w:ascii="Calibri" w:eastAsia="Times New Roman" w:hAnsi="Calibri" w:cs="Calibri"/>
        </w:rPr>
        <w:t>:</w:t>
      </w:r>
    </w:p>
    <w:p w:rsidR="004D7BA6" w:rsidRDefault="00865B52" w:rsidP="00DC1566">
      <w:pPr>
        <w:numPr>
          <w:ilvl w:val="1"/>
          <w:numId w:val="1"/>
        </w:numPr>
        <w:spacing w:after="0" w:line="240" w:lineRule="auto"/>
        <w:textAlignment w:val="center"/>
        <w:rPr>
          <w:rFonts w:ascii="Calibri" w:eastAsia="Times New Roman" w:hAnsi="Calibri" w:cs="Calibri"/>
        </w:rPr>
      </w:pPr>
      <w:r>
        <w:rPr>
          <w:rFonts w:ascii="Calibri" w:eastAsia="Times New Roman" w:hAnsi="Calibri" w:cs="Calibri"/>
        </w:rPr>
        <w:t>T</w:t>
      </w:r>
      <w:r w:rsidR="00114721">
        <w:rPr>
          <w:rFonts w:ascii="Calibri" w:eastAsia="Times New Roman" w:hAnsi="Calibri" w:cs="Calibri"/>
        </w:rPr>
        <w:t xml:space="preserve">he House has moved </w:t>
      </w:r>
      <w:r>
        <w:rPr>
          <w:rFonts w:ascii="Calibri" w:eastAsia="Times New Roman" w:hAnsi="Calibri" w:cs="Calibri"/>
        </w:rPr>
        <w:t>several</w:t>
      </w:r>
      <w:r w:rsidR="00114721">
        <w:rPr>
          <w:rFonts w:ascii="Calibri" w:eastAsia="Times New Roman" w:hAnsi="Calibri" w:cs="Calibri"/>
        </w:rPr>
        <w:t xml:space="preserve"> bills that are housing friendly. </w:t>
      </w:r>
      <w:r>
        <w:rPr>
          <w:rFonts w:ascii="Calibri" w:eastAsia="Times New Roman" w:hAnsi="Calibri" w:cs="Calibri"/>
        </w:rPr>
        <w:t xml:space="preserve">In July, the House introduced a series of appropriations bills (FY 2021), including </w:t>
      </w:r>
      <w:r w:rsidR="00114721">
        <w:rPr>
          <w:rFonts w:ascii="Calibri" w:eastAsia="Times New Roman" w:hAnsi="Calibri" w:cs="Calibri"/>
        </w:rPr>
        <w:t xml:space="preserve">$17.5B in HOME </w:t>
      </w:r>
      <w:r>
        <w:rPr>
          <w:rFonts w:ascii="Calibri" w:eastAsia="Times New Roman" w:hAnsi="Calibri" w:cs="Calibri"/>
        </w:rPr>
        <w:t xml:space="preserve">as emergency </w:t>
      </w:r>
      <w:r w:rsidR="00114721">
        <w:rPr>
          <w:rFonts w:ascii="Calibri" w:eastAsia="Times New Roman" w:hAnsi="Calibri" w:cs="Calibri"/>
        </w:rPr>
        <w:t>supplemental</w:t>
      </w:r>
      <w:r>
        <w:rPr>
          <w:rFonts w:ascii="Calibri" w:eastAsia="Times New Roman" w:hAnsi="Calibri" w:cs="Calibri"/>
        </w:rPr>
        <w:t xml:space="preserve"> relief</w:t>
      </w:r>
      <w:r w:rsidR="00114721">
        <w:rPr>
          <w:rFonts w:ascii="Calibri" w:eastAsia="Times New Roman" w:hAnsi="Calibri" w:cs="Calibri"/>
        </w:rPr>
        <w:t>. We expect to have appropriations conversatio</w:t>
      </w:r>
      <w:r>
        <w:rPr>
          <w:rFonts w:ascii="Calibri" w:eastAsia="Times New Roman" w:hAnsi="Calibri" w:cs="Calibri"/>
        </w:rPr>
        <w:t xml:space="preserve">ns through the end of the year, but it’s good to have this marker bill. </w:t>
      </w:r>
    </w:p>
    <w:p w:rsidR="00114721" w:rsidRDefault="00114721" w:rsidP="00865B52">
      <w:pPr>
        <w:numPr>
          <w:ilvl w:val="1"/>
          <w:numId w:val="1"/>
        </w:numPr>
        <w:spacing w:after="0" w:line="240" w:lineRule="auto"/>
        <w:textAlignment w:val="center"/>
        <w:rPr>
          <w:rFonts w:ascii="Calibri" w:eastAsia="Times New Roman" w:hAnsi="Calibri" w:cs="Calibri"/>
        </w:rPr>
      </w:pPr>
      <w:r>
        <w:rPr>
          <w:rFonts w:ascii="Calibri" w:eastAsia="Times New Roman" w:hAnsi="Calibri" w:cs="Calibri"/>
        </w:rPr>
        <w:t>Kate asked, “Can you say more about whether Congress intended to do something specific to rent assistance”</w:t>
      </w:r>
    </w:p>
    <w:p w:rsidR="00114721" w:rsidRPr="004D7BA6" w:rsidRDefault="00865B52" w:rsidP="00865B52">
      <w:pPr>
        <w:numPr>
          <w:ilvl w:val="2"/>
          <w:numId w:val="1"/>
        </w:numPr>
        <w:spacing w:after="0" w:line="240" w:lineRule="auto"/>
        <w:textAlignment w:val="center"/>
        <w:rPr>
          <w:rFonts w:ascii="Calibri" w:eastAsia="Times New Roman" w:hAnsi="Calibri" w:cs="Calibri"/>
        </w:rPr>
      </w:pPr>
      <w:r>
        <w:rPr>
          <w:rFonts w:ascii="Calibri" w:eastAsia="Times New Roman" w:hAnsi="Calibri" w:cs="Calibri"/>
        </w:rPr>
        <w:t xml:space="preserve">Shannon: </w:t>
      </w:r>
      <w:r w:rsidR="00114721">
        <w:rPr>
          <w:rFonts w:ascii="Calibri" w:eastAsia="Times New Roman" w:hAnsi="Calibri" w:cs="Calibri"/>
        </w:rPr>
        <w:t xml:space="preserve">Senate </w:t>
      </w:r>
      <w:r>
        <w:rPr>
          <w:rFonts w:ascii="Calibri" w:eastAsia="Times New Roman" w:hAnsi="Calibri" w:cs="Calibri"/>
        </w:rPr>
        <w:t>R</w:t>
      </w:r>
      <w:r w:rsidR="00114721">
        <w:rPr>
          <w:rFonts w:ascii="Calibri" w:eastAsia="Times New Roman" w:hAnsi="Calibri" w:cs="Calibri"/>
        </w:rPr>
        <w:t xml:space="preserve">epublicans don’t show any interest for rental assistance at this time. </w:t>
      </w:r>
      <w:r>
        <w:rPr>
          <w:rFonts w:ascii="Calibri" w:eastAsia="Times New Roman" w:hAnsi="Calibri" w:cs="Calibri"/>
        </w:rPr>
        <w:t xml:space="preserve">Rent assistance has been a Democrat priority, but somewhere below state and local assistance and unemployment benefits. </w:t>
      </w:r>
    </w:p>
    <w:p w:rsidR="004D7BA6" w:rsidRDefault="004D7BA6" w:rsidP="004D7BA6">
      <w:pPr>
        <w:numPr>
          <w:ilvl w:val="0"/>
          <w:numId w:val="1"/>
        </w:numPr>
        <w:spacing w:after="0" w:line="240" w:lineRule="auto"/>
        <w:ind w:left="540"/>
        <w:textAlignment w:val="center"/>
        <w:rPr>
          <w:rFonts w:ascii="Calibri" w:eastAsia="Times New Roman" w:hAnsi="Calibri" w:cs="Calibri"/>
        </w:rPr>
      </w:pPr>
      <w:r w:rsidRPr="004D7BA6">
        <w:rPr>
          <w:rFonts w:ascii="Calibri" w:eastAsia="Times New Roman" w:hAnsi="Calibri" w:cs="Calibri"/>
          <w:u w:val="single"/>
        </w:rPr>
        <w:t>Administration Updates</w:t>
      </w:r>
      <w:r w:rsidR="00DC1566">
        <w:rPr>
          <w:rFonts w:ascii="Calibri" w:eastAsia="Times New Roman" w:hAnsi="Calibri" w:cs="Calibri"/>
        </w:rPr>
        <w:t>:</w:t>
      </w:r>
    </w:p>
    <w:p w:rsidR="00114721" w:rsidRDefault="00114721" w:rsidP="00114721">
      <w:pPr>
        <w:numPr>
          <w:ilvl w:val="1"/>
          <w:numId w:val="1"/>
        </w:numPr>
        <w:spacing w:after="0" w:line="240" w:lineRule="auto"/>
        <w:textAlignment w:val="center"/>
        <w:rPr>
          <w:rFonts w:ascii="Calibri" w:eastAsia="Times New Roman" w:hAnsi="Calibri" w:cs="Calibri"/>
        </w:rPr>
      </w:pPr>
      <w:r>
        <w:rPr>
          <w:rFonts w:ascii="Calibri" w:eastAsia="Times New Roman" w:hAnsi="Calibri" w:cs="Calibri"/>
        </w:rPr>
        <w:lastRenderedPageBreak/>
        <w:t>IRS issued some guidance</w:t>
      </w:r>
      <w:r w:rsidR="00865B52">
        <w:rPr>
          <w:rFonts w:ascii="Calibri" w:eastAsia="Times New Roman" w:hAnsi="Calibri" w:cs="Calibri"/>
        </w:rPr>
        <w:t xml:space="preserve"> for LIHTC properties</w:t>
      </w:r>
      <w:r>
        <w:rPr>
          <w:rFonts w:ascii="Calibri" w:eastAsia="Times New Roman" w:hAnsi="Calibri" w:cs="Calibri"/>
        </w:rPr>
        <w:t>; NCSHA and ACTION still looking for</w:t>
      </w:r>
      <w:r w:rsidR="00865B52">
        <w:rPr>
          <w:rFonts w:ascii="Calibri" w:eastAsia="Times New Roman" w:hAnsi="Calibri" w:cs="Calibri"/>
        </w:rPr>
        <w:t xml:space="preserve"> longer term</w:t>
      </w:r>
      <w:r>
        <w:rPr>
          <w:rFonts w:ascii="Calibri" w:eastAsia="Times New Roman" w:hAnsi="Calibri" w:cs="Calibri"/>
        </w:rPr>
        <w:t xml:space="preserve"> relief. </w:t>
      </w:r>
      <w:r w:rsidR="00865B52">
        <w:rPr>
          <w:rFonts w:ascii="Calibri" w:eastAsia="Times New Roman" w:hAnsi="Calibri" w:cs="Calibri"/>
        </w:rPr>
        <w:t xml:space="preserve">The IRS guidance pushes deadlines due now to the end of the year. </w:t>
      </w:r>
    </w:p>
    <w:p w:rsidR="00114721" w:rsidRDefault="00C80DB6" w:rsidP="00114721">
      <w:pPr>
        <w:numPr>
          <w:ilvl w:val="1"/>
          <w:numId w:val="1"/>
        </w:numPr>
        <w:spacing w:after="0" w:line="240" w:lineRule="auto"/>
        <w:textAlignment w:val="center"/>
        <w:rPr>
          <w:rFonts w:ascii="Calibri" w:eastAsia="Times New Roman" w:hAnsi="Calibri" w:cs="Calibri"/>
        </w:rPr>
      </w:pPr>
      <w:r>
        <w:rPr>
          <w:rFonts w:ascii="Calibri" w:eastAsia="Times New Roman" w:hAnsi="Calibri" w:cs="Calibri"/>
        </w:rPr>
        <w:t xml:space="preserve">HUD issued a </w:t>
      </w:r>
      <w:r w:rsidR="00114721">
        <w:rPr>
          <w:rFonts w:ascii="Calibri" w:eastAsia="Times New Roman" w:hAnsi="Calibri" w:cs="Calibri"/>
        </w:rPr>
        <w:t xml:space="preserve">Final Rule on AFFH </w:t>
      </w:r>
      <w:r>
        <w:rPr>
          <w:rFonts w:ascii="Calibri" w:eastAsia="Times New Roman" w:hAnsi="Calibri" w:cs="Calibri"/>
        </w:rPr>
        <w:t xml:space="preserve">rule </w:t>
      </w:r>
      <w:r w:rsidR="00114721">
        <w:rPr>
          <w:rFonts w:ascii="Calibri" w:eastAsia="Times New Roman" w:hAnsi="Calibri" w:cs="Calibri"/>
        </w:rPr>
        <w:t xml:space="preserve">last week. </w:t>
      </w:r>
      <w:r>
        <w:rPr>
          <w:rFonts w:ascii="Calibri" w:eastAsia="Times New Roman" w:hAnsi="Calibri" w:cs="Calibri"/>
        </w:rPr>
        <w:t xml:space="preserve">It weakens the 2015 AFFH rule and we are disappointed in HUD’s actions. </w:t>
      </w:r>
    </w:p>
    <w:p w:rsidR="00D3097D" w:rsidRDefault="00114721" w:rsidP="00C80DB6">
      <w:pPr>
        <w:numPr>
          <w:ilvl w:val="1"/>
          <w:numId w:val="1"/>
        </w:numPr>
        <w:spacing w:after="0" w:line="240" w:lineRule="auto"/>
        <w:textAlignment w:val="center"/>
        <w:rPr>
          <w:rFonts w:ascii="Calibri" w:eastAsia="Times New Roman" w:hAnsi="Calibri" w:cs="Calibri"/>
        </w:rPr>
      </w:pPr>
      <w:r>
        <w:rPr>
          <w:rFonts w:ascii="Calibri" w:eastAsia="Times New Roman" w:hAnsi="Calibri" w:cs="Calibri"/>
        </w:rPr>
        <w:t>Vincent O</w:t>
      </w:r>
      <w:r w:rsidR="00C80DB6">
        <w:rPr>
          <w:rFonts w:ascii="Calibri" w:eastAsia="Times New Roman" w:hAnsi="Calibri" w:cs="Calibri"/>
        </w:rPr>
        <w:t>’</w:t>
      </w:r>
      <w:r>
        <w:rPr>
          <w:rFonts w:ascii="Calibri" w:eastAsia="Times New Roman" w:hAnsi="Calibri" w:cs="Calibri"/>
        </w:rPr>
        <w:t xml:space="preserve">Donnell – </w:t>
      </w:r>
      <w:r w:rsidR="00C80DB6">
        <w:rPr>
          <w:rFonts w:ascii="Calibri" w:eastAsia="Times New Roman" w:hAnsi="Calibri" w:cs="Calibri"/>
        </w:rPr>
        <w:t>O</w:t>
      </w:r>
      <w:r>
        <w:rPr>
          <w:rFonts w:ascii="Calibri" w:eastAsia="Times New Roman" w:hAnsi="Calibri" w:cs="Calibri"/>
        </w:rPr>
        <w:t>ne of the concerns</w:t>
      </w:r>
      <w:r w:rsidR="00C80DB6">
        <w:rPr>
          <w:rFonts w:ascii="Calibri" w:eastAsia="Times New Roman" w:hAnsi="Calibri" w:cs="Calibri"/>
        </w:rPr>
        <w:t xml:space="preserve"> is not only the content, but HUD’s decision to rewrite the rule without regard for public comment. It could have broader implications for other rulemaking. </w:t>
      </w:r>
    </w:p>
    <w:p w:rsidR="00114721" w:rsidRDefault="00C80DB6" w:rsidP="00D3097D">
      <w:pPr>
        <w:numPr>
          <w:ilvl w:val="1"/>
          <w:numId w:val="1"/>
        </w:numPr>
        <w:spacing w:after="0" w:line="240" w:lineRule="auto"/>
        <w:textAlignment w:val="center"/>
        <w:rPr>
          <w:rFonts w:ascii="Calibri" w:eastAsia="Times New Roman" w:hAnsi="Calibri" w:cs="Calibri"/>
        </w:rPr>
      </w:pPr>
      <w:r>
        <w:rPr>
          <w:rFonts w:ascii="Calibri" w:eastAsia="Times New Roman" w:hAnsi="Calibri" w:cs="Calibri"/>
        </w:rPr>
        <w:t xml:space="preserve">Lisa: HPN joined other groups to </w:t>
      </w:r>
      <w:hyperlink r:id="rId9" w:history="1">
        <w:r w:rsidRPr="00C80DB6">
          <w:rPr>
            <w:rStyle w:val="Hyperlink"/>
            <w:rFonts w:ascii="Calibri" w:eastAsia="Times New Roman" w:hAnsi="Calibri" w:cs="Calibri"/>
          </w:rPr>
          <w:t>oppose</w:t>
        </w:r>
      </w:hyperlink>
      <w:r>
        <w:rPr>
          <w:rFonts w:ascii="Calibri" w:eastAsia="Times New Roman" w:hAnsi="Calibri" w:cs="Calibri"/>
        </w:rPr>
        <w:t xml:space="preserve"> the new rule. </w:t>
      </w:r>
    </w:p>
    <w:p w:rsidR="00DC1566" w:rsidRDefault="00DC1566" w:rsidP="00DC1566">
      <w:pPr>
        <w:numPr>
          <w:ilvl w:val="0"/>
          <w:numId w:val="1"/>
        </w:numPr>
        <w:spacing w:after="0" w:line="240" w:lineRule="auto"/>
        <w:textAlignment w:val="center"/>
        <w:rPr>
          <w:rFonts w:ascii="Calibri" w:eastAsia="Times New Roman" w:hAnsi="Calibri" w:cs="Calibri"/>
        </w:rPr>
      </w:pPr>
      <w:r>
        <w:rPr>
          <w:rFonts w:ascii="Calibri" w:eastAsia="Times New Roman" w:hAnsi="Calibri" w:cs="Calibri"/>
        </w:rPr>
        <w:t xml:space="preserve">If you’d like to receive HPN’s Policy News, </w:t>
      </w:r>
      <w:hyperlink r:id="rId10" w:history="1">
        <w:r w:rsidRPr="00DC1566">
          <w:rPr>
            <w:rStyle w:val="Hyperlink"/>
            <w:rFonts w:ascii="Calibri" w:eastAsia="Times New Roman" w:hAnsi="Calibri" w:cs="Calibri"/>
          </w:rPr>
          <w:t>please email us</w:t>
        </w:r>
      </w:hyperlink>
      <w:r>
        <w:rPr>
          <w:rFonts w:ascii="Calibri" w:eastAsia="Times New Roman" w:hAnsi="Calibri" w:cs="Calibri"/>
        </w:rPr>
        <w:t xml:space="preserve"> and we can add you to our list. </w:t>
      </w:r>
    </w:p>
    <w:p w:rsidR="00C80DB6" w:rsidRPr="004D7BA6" w:rsidRDefault="00C80DB6" w:rsidP="00C80DB6">
      <w:pPr>
        <w:spacing w:after="0" w:line="240" w:lineRule="auto"/>
        <w:ind w:left="1440"/>
        <w:textAlignment w:val="center"/>
        <w:rPr>
          <w:rFonts w:ascii="Calibri" w:eastAsia="Times New Roman" w:hAnsi="Calibri" w:cs="Calibri"/>
        </w:rPr>
      </w:pPr>
    </w:p>
    <w:p w:rsidR="004D7BA6" w:rsidRPr="004D7BA6" w:rsidRDefault="004D7BA6" w:rsidP="004D7BA6">
      <w:pPr>
        <w:spacing w:after="0" w:line="240" w:lineRule="auto"/>
        <w:rPr>
          <w:rFonts w:ascii="Calibri" w:eastAsia="Times New Roman" w:hAnsi="Calibri" w:cs="Calibri"/>
        </w:rPr>
      </w:pPr>
      <w:r w:rsidRPr="004D7BA6">
        <w:rPr>
          <w:rFonts w:ascii="Calibri" w:eastAsia="Times New Roman" w:hAnsi="Calibri" w:cs="Calibri"/>
        </w:rPr>
        <w:t> </w:t>
      </w:r>
    </w:p>
    <w:p w:rsidR="00C80DB6" w:rsidRDefault="00C80DB6" w:rsidP="004D7BA6">
      <w:pPr>
        <w:spacing w:after="0" w:line="240" w:lineRule="auto"/>
        <w:rPr>
          <w:rFonts w:ascii="Calibri" w:eastAsia="Times New Roman" w:hAnsi="Calibri" w:cs="Calibri"/>
          <w:b/>
        </w:rPr>
      </w:pPr>
    </w:p>
    <w:p w:rsidR="00C80DB6" w:rsidRDefault="004D7BA6" w:rsidP="004D7BA6">
      <w:pPr>
        <w:spacing w:after="0" w:line="240" w:lineRule="auto"/>
        <w:rPr>
          <w:rFonts w:ascii="Calibri" w:eastAsia="Times New Roman" w:hAnsi="Calibri" w:cs="Calibri"/>
          <w:b/>
        </w:rPr>
      </w:pPr>
      <w:r w:rsidRPr="004D7BA6">
        <w:rPr>
          <w:rFonts w:ascii="Calibri" w:eastAsia="Times New Roman" w:hAnsi="Calibri" w:cs="Calibri"/>
          <w:b/>
        </w:rPr>
        <w:t>Eviction Moratoria</w:t>
      </w:r>
    </w:p>
    <w:p w:rsidR="00C80DB6" w:rsidRPr="00C80DB6" w:rsidRDefault="00C80DB6" w:rsidP="004D7BA6">
      <w:pPr>
        <w:spacing w:after="0" w:line="240" w:lineRule="auto"/>
        <w:rPr>
          <w:rFonts w:ascii="Calibri" w:eastAsia="Times New Roman" w:hAnsi="Calibri" w:cs="Calibri"/>
        </w:rPr>
      </w:pPr>
      <w:r>
        <w:rPr>
          <w:rFonts w:ascii="Calibri" w:eastAsia="Times New Roman" w:hAnsi="Calibri" w:cs="Calibri"/>
        </w:rPr>
        <w:t>The federal eviction moratorium has expired, with states extending their own moratoria and others deciding to proceed with eviction court filings. There is a patchwork</w:t>
      </w:r>
      <w:r w:rsidR="007B09E2">
        <w:rPr>
          <w:rFonts w:ascii="Calibri" w:eastAsia="Times New Roman" w:hAnsi="Calibri" w:cs="Calibri"/>
        </w:rPr>
        <w:t xml:space="preserve"> of rules</w:t>
      </w:r>
      <w:r>
        <w:rPr>
          <w:rFonts w:ascii="Calibri" w:eastAsia="Times New Roman" w:hAnsi="Calibri" w:cs="Calibri"/>
        </w:rPr>
        <w:t xml:space="preserve"> that is confusing to renters. </w:t>
      </w:r>
    </w:p>
    <w:p w:rsidR="00C80DB6" w:rsidRPr="004D7BA6" w:rsidRDefault="00C80DB6" w:rsidP="004D7BA6">
      <w:pPr>
        <w:spacing w:after="0" w:line="240" w:lineRule="auto"/>
        <w:rPr>
          <w:rFonts w:ascii="Calibri" w:eastAsia="Times New Roman" w:hAnsi="Calibri" w:cs="Calibri"/>
          <w:b/>
        </w:rPr>
      </w:pPr>
    </w:p>
    <w:p w:rsidR="004D7BA6" w:rsidRPr="00C80DB6" w:rsidRDefault="004D7BA6" w:rsidP="004D7BA6">
      <w:pPr>
        <w:spacing w:after="0" w:line="240" w:lineRule="auto"/>
        <w:rPr>
          <w:rFonts w:ascii="Calibri" w:eastAsia="Times New Roman" w:hAnsi="Calibri" w:cs="Calibri"/>
          <w:u w:val="single"/>
        </w:rPr>
      </w:pPr>
      <w:r w:rsidRPr="004D7BA6">
        <w:rPr>
          <w:rFonts w:ascii="Calibri" w:eastAsia="Times New Roman" w:hAnsi="Calibri" w:cs="Calibri"/>
          <w:u w:val="single"/>
        </w:rPr>
        <w:t>Shelley Murphy, Wesley Housing</w:t>
      </w:r>
    </w:p>
    <w:p w:rsidR="00723501" w:rsidRDefault="00554BBF" w:rsidP="00DF159E">
      <w:pPr>
        <w:pStyle w:val="ListParagraph"/>
        <w:numPr>
          <w:ilvl w:val="0"/>
          <w:numId w:val="3"/>
        </w:numPr>
        <w:spacing w:after="0" w:line="240" w:lineRule="auto"/>
        <w:rPr>
          <w:rFonts w:ascii="Calibri" w:eastAsia="Times New Roman" w:hAnsi="Calibri" w:cs="Calibri"/>
        </w:rPr>
      </w:pPr>
      <w:r w:rsidRPr="00723501">
        <w:rPr>
          <w:rFonts w:ascii="Calibri" w:eastAsia="Times New Roman" w:hAnsi="Calibri" w:cs="Calibri"/>
        </w:rPr>
        <w:t>Operate in VA</w:t>
      </w:r>
      <w:r w:rsidR="00723501" w:rsidRPr="00723501">
        <w:rPr>
          <w:rFonts w:ascii="Calibri" w:eastAsia="Times New Roman" w:hAnsi="Calibri" w:cs="Calibri"/>
        </w:rPr>
        <w:t xml:space="preserve"> (across multiple jurisdictions)</w:t>
      </w:r>
      <w:r w:rsidRPr="00723501">
        <w:rPr>
          <w:rFonts w:ascii="Calibri" w:eastAsia="Times New Roman" w:hAnsi="Calibri" w:cs="Calibri"/>
        </w:rPr>
        <w:t xml:space="preserve"> and</w:t>
      </w:r>
      <w:r w:rsidR="00723501" w:rsidRPr="00723501">
        <w:rPr>
          <w:rFonts w:ascii="Calibri" w:eastAsia="Times New Roman" w:hAnsi="Calibri" w:cs="Calibri"/>
        </w:rPr>
        <w:t xml:space="preserve"> in</w:t>
      </w:r>
      <w:r w:rsidRPr="00723501">
        <w:rPr>
          <w:rFonts w:ascii="Calibri" w:eastAsia="Times New Roman" w:hAnsi="Calibri" w:cs="Calibri"/>
        </w:rPr>
        <w:t xml:space="preserve"> DC. </w:t>
      </w:r>
      <w:r w:rsidR="00723501" w:rsidRPr="00723501">
        <w:rPr>
          <w:rFonts w:ascii="Calibri" w:eastAsia="Times New Roman" w:hAnsi="Calibri" w:cs="Calibri"/>
        </w:rPr>
        <w:t xml:space="preserve">The Virginia eviction moratorium has lapsed and courts could start hearings by the end of the month. </w:t>
      </w:r>
      <w:r w:rsidRPr="00723501">
        <w:rPr>
          <w:rFonts w:ascii="Calibri" w:eastAsia="Times New Roman" w:hAnsi="Calibri" w:cs="Calibri"/>
        </w:rPr>
        <w:t>DC extended the state of e</w:t>
      </w:r>
      <w:r w:rsidR="00723501" w:rsidRPr="00723501">
        <w:rPr>
          <w:rFonts w:ascii="Calibri" w:eastAsia="Times New Roman" w:hAnsi="Calibri" w:cs="Calibri"/>
        </w:rPr>
        <w:t xml:space="preserve">mergency to the end of October, and there is a 6 month grace period until evictions can start up. </w:t>
      </w:r>
    </w:p>
    <w:p w:rsidR="00554BBF" w:rsidRPr="00723501" w:rsidRDefault="00615B7C" w:rsidP="00DF159E">
      <w:pPr>
        <w:pStyle w:val="ListParagraph"/>
        <w:numPr>
          <w:ilvl w:val="0"/>
          <w:numId w:val="3"/>
        </w:numPr>
        <w:spacing w:after="0" w:line="240" w:lineRule="auto"/>
        <w:rPr>
          <w:rFonts w:ascii="Calibri" w:eastAsia="Times New Roman" w:hAnsi="Calibri" w:cs="Calibri"/>
        </w:rPr>
      </w:pPr>
      <w:r>
        <w:rPr>
          <w:rFonts w:ascii="Calibri" w:eastAsia="Times New Roman" w:hAnsi="Calibri" w:cs="Calibri"/>
        </w:rPr>
        <w:t>Wesley has r</w:t>
      </w:r>
      <w:r w:rsidR="00554BBF" w:rsidRPr="00723501">
        <w:rPr>
          <w:rFonts w:ascii="Calibri" w:eastAsia="Times New Roman" w:hAnsi="Calibri" w:cs="Calibri"/>
        </w:rPr>
        <w:t>eposition resident services coordination to reach out t</w:t>
      </w:r>
      <w:r>
        <w:rPr>
          <w:rFonts w:ascii="Calibri" w:eastAsia="Times New Roman" w:hAnsi="Calibri" w:cs="Calibri"/>
        </w:rPr>
        <w:t xml:space="preserve">o renters on their needs (rent, utilities, food assistance, </w:t>
      </w:r>
      <w:proofErr w:type="spellStart"/>
      <w:r>
        <w:rPr>
          <w:rFonts w:ascii="Calibri" w:eastAsia="Times New Roman" w:hAnsi="Calibri" w:cs="Calibri"/>
        </w:rPr>
        <w:t>etc</w:t>
      </w:r>
      <w:proofErr w:type="spellEnd"/>
      <w:r w:rsidR="00554BBF" w:rsidRPr="00723501">
        <w:rPr>
          <w:rFonts w:ascii="Calibri" w:eastAsia="Times New Roman" w:hAnsi="Calibri" w:cs="Calibri"/>
        </w:rPr>
        <w:t>).</w:t>
      </w:r>
      <w:r>
        <w:rPr>
          <w:rFonts w:ascii="Calibri" w:eastAsia="Times New Roman" w:hAnsi="Calibri" w:cs="Calibri"/>
        </w:rPr>
        <w:t xml:space="preserve"> Both property management and resident services are engaged in a ki</w:t>
      </w:r>
      <w:r w:rsidR="00554BBF" w:rsidRPr="00723501">
        <w:rPr>
          <w:rFonts w:ascii="Calibri" w:eastAsia="Times New Roman" w:hAnsi="Calibri" w:cs="Calibri"/>
        </w:rPr>
        <w:t>nder</w:t>
      </w:r>
      <w:r>
        <w:rPr>
          <w:rFonts w:ascii="Calibri" w:eastAsia="Times New Roman" w:hAnsi="Calibri" w:cs="Calibri"/>
        </w:rPr>
        <w:t xml:space="preserve"> and</w:t>
      </w:r>
      <w:r w:rsidR="00554BBF" w:rsidRPr="00723501">
        <w:rPr>
          <w:rFonts w:ascii="Calibri" w:eastAsia="Times New Roman" w:hAnsi="Calibri" w:cs="Calibri"/>
        </w:rPr>
        <w:t xml:space="preserve"> gentler approach</w:t>
      </w:r>
      <w:r>
        <w:rPr>
          <w:rFonts w:ascii="Calibri" w:eastAsia="Times New Roman" w:hAnsi="Calibri" w:cs="Calibri"/>
        </w:rPr>
        <w:t xml:space="preserve"> to rent payment</w:t>
      </w:r>
      <w:r w:rsidR="00554BBF" w:rsidRPr="00723501">
        <w:rPr>
          <w:rFonts w:ascii="Calibri" w:eastAsia="Times New Roman" w:hAnsi="Calibri" w:cs="Calibri"/>
        </w:rPr>
        <w:t xml:space="preserve">. Not a lot of payment plans </w:t>
      </w:r>
      <w:r>
        <w:rPr>
          <w:rFonts w:ascii="Calibri" w:eastAsia="Times New Roman" w:hAnsi="Calibri" w:cs="Calibri"/>
        </w:rPr>
        <w:t>with renters have been established, but Wesley foresees these plans may increase.</w:t>
      </w:r>
      <w:r w:rsidR="00554BBF" w:rsidRPr="00723501">
        <w:rPr>
          <w:rFonts w:ascii="Calibri" w:eastAsia="Times New Roman" w:hAnsi="Calibri" w:cs="Calibri"/>
        </w:rPr>
        <w:t xml:space="preserve"> </w:t>
      </w:r>
    </w:p>
    <w:p w:rsidR="00554BBF" w:rsidRDefault="00615B7C" w:rsidP="00375CBA">
      <w:pPr>
        <w:pStyle w:val="ListParagraph"/>
        <w:numPr>
          <w:ilvl w:val="0"/>
          <w:numId w:val="3"/>
        </w:numPr>
        <w:spacing w:after="0" w:line="240" w:lineRule="auto"/>
        <w:rPr>
          <w:rFonts w:ascii="Calibri" w:eastAsia="Times New Roman" w:hAnsi="Calibri" w:cs="Calibri"/>
        </w:rPr>
      </w:pPr>
      <w:r w:rsidRPr="00615B7C">
        <w:rPr>
          <w:rFonts w:ascii="Calibri" w:eastAsia="Times New Roman" w:hAnsi="Calibri" w:cs="Calibri"/>
        </w:rPr>
        <w:t>Wesley’s a</w:t>
      </w:r>
      <w:r w:rsidR="00554BBF" w:rsidRPr="00615B7C">
        <w:rPr>
          <w:rFonts w:ascii="Calibri" w:eastAsia="Times New Roman" w:hAnsi="Calibri" w:cs="Calibri"/>
        </w:rPr>
        <w:t>pproach</w:t>
      </w:r>
      <w:r w:rsidRPr="00615B7C">
        <w:rPr>
          <w:rFonts w:ascii="Calibri" w:eastAsia="Times New Roman" w:hAnsi="Calibri" w:cs="Calibri"/>
        </w:rPr>
        <w:t xml:space="preserve"> helps encourage renters to pay, even if it is a </w:t>
      </w:r>
      <w:r w:rsidR="00554BBF" w:rsidRPr="00615B7C">
        <w:rPr>
          <w:rFonts w:ascii="Calibri" w:eastAsia="Times New Roman" w:hAnsi="Calibri" w:cs="Calibri"/>
        </w:rPr>
        <w:t>partial</w:t>
      </w:r>
      <w:r w:rsidRPr="00615B7C">
        <w:rPr>
          <w:rFonts w:ascii="Calibri" w:eastAsia="Times New Roman" w:hAnsi="Calibri" w:cs="Calibri"/>
        </w:rPr>
        <w:t xml:space="preserve"> payment</w:t>
      </w:r>
      <w:r w:rsidR="00554BBF" w:rsidRPr="00615B7C">
        <w:rPr>
          <w:rFonts w:ascii="Calibri" w:eastAsia="Times New Roman" w:hAnsi="Calibri" w:cs="Calibri"/>
        </w:rPr>
        <w:t xml:space="preserve">. </w:t>
      </w:r>
      <w:r w:rsidRPr="00615B7C">
        <w:rPr>
          <w:rFonts w:ascii="Calibri" w:eastAsia="Times New Roman" w:hAnsi="Calibri" w:cs="Calibri"/>
        </w:rPr>
        <w:t>Actively working to lin</w:t>
      </w:r>
      <w:r w:rsidR="00554BBF" w:rsidRPr="00615B7C">
        <w:rPr>
          <w:rFonts w:ascii="Calibri" w:eastAsia="Times New Roman" w:hAnsi="Calibri" w:cs="Calibri"/>
        </w:rPr>
        <w:t>k</w:t>
      </w:r>
      <w:r w:rsidRPr="00615B7C">
        <w:rPr>
          <w:rFonts w:ascii="Calibri" w:eastAsia="Times New Roman" w:hAnsi="Calibri" w:cs="Calibri"/>
        </w:rPr>
        <w:t xml:space="preserve"> </w:t>
      </w:r>
      <w:r w:rsidR="00554BBF" w:rsidRPr="00615B7C">
        <w:rPr>
          <w:rFonts w:ascii="Calibri" w:eastAsia="Times New Roman" w:hAnsi="Calibri" w:cs="Calibri"/>
        </w:rPr>
        <w:t>residents to rental assistance</w:t>
      </w:r>
      <w:r w:rsidRPr="00615B7C">
        <w:rPr>
          <w:rFonts w:ascii="Calibri" w:eastAsia="Times New Roman" w:hAnsi="Calibri" w:cs="Calibri"/>
        </w:rPr>
        <w:t xml:space="preserve"> programs</w:t>
      </w:r>
      <w:r w:rsidR="00554BBF" w:rsidRPr="00615B7C">
        <w:rPr>
          <w:rFonts w:ascii="Calibri" w:eastAsia="Times New Roman" w:hAnsi="Calibri" w:cs="Calibri"/>
        </w:rPr>
        <w:t xml:space="preserve">. </w:t>
      </w:r>
      <w:r w:rsidRPr="00615B7C">
        <w:rPr>
          <w:rFonts w:ascii="Calibri" w:eastAsia="Times New Roman" w:hAnsi="Calibri" w:cs="Calibri"/>
        </w:rPr>
        <w:t xml:space="preserve">In one jurisdiction, Wesley could front the rental payment for the resident, and the City of Alexandria would reimburse the landlord directly for those payments. </w:t>
      </w:r>
    </w:p>
    <w:p w:rsidR="00615B7C" w:rsidRPr="004D7BA6" w:rsidRDefault="00615B7C" w:rsidP="00615B7C">
      <w:pPr>
        <w:pStyle w:val="ListParagraph"/>
        <w:spacing w:after="0" w:line="240" w:lineRule="auto"/>
        <w:ind w:left="1080"/>
        <w:rPr>
          <w:rFonts w:ascii="Calibri" w:eastAsia="Times New Roman" w:hAnsi="Calibri" w:cs="Calibri"/>
        </w:rPr>
      </w:pPr>
    </w:p>
    <w:p w:rsidR="004D7BA6" w:rsidRPr="00C80DB6" w:rsidRDefault="004D7BA6" w:rsidP="004D7BA6">
      <w:pPr>
        <w:spacing w:after="0" w:line="240" w:lineRule="auto"/>
        <w:rPr>
          <w:rFonts w:ascii="Calibri" w:eastAsia="Times New Roman" w:hAnsi="Calibri" w:cs="Calibri"/>
          <w:u w:val="single"/>
        </w:rPr>
      </w:pPr>
      <w:r w:rsidRPr="004D7BA6">
        <w:rPr>
          <w:rFonts w:ascii="Calibri" w:eastAsia="Times New Roman" w:hAnsi="Calibri" w:cs="Calibri"/>
          <w:u w:val="single"/>
        </w:rPr>
        <w:t>Lena Andrews, ACTION Housing</w:t>
      </w:r>
    </w:p>
    <w:p w:rsidR="007B09E2" w:rsidRDefault="007B09E2" w:rsidP="00554BBF">
      <w:pPr>
        <w:pStyle w:val="ListParagraph"/>
        <w:numPr>
          <w:ilvl w:val="0"/>
          <w:numId w:val="3"/>
        </w:numPr>
        <w:spacing w:after="0" w:line="240" w:lineRule="auto"/>
        <w:rPr>
          <w:rFonts w:ascii="Calibri" w:eastAsia="Times New Roman" w:hAnsi="Calibri" w:cs="Calibri"/>
        </w:rPr>
      </w:pPr>
      <w:r>
        <w:rPr>
          <w:rFonts w:ascii="Calibri" w:eastAsia="Times New Roman" w:hAnsi="Calibri" w:cs="Calibri"/>
        </w:rPr>
        <w:t xml:space="preserve">Operate in </w:t>
      </w:r>
      <w:r w:rsidR="00554BBF">
        <w:rPr>
          <w:rFonts w:ascii="Calibri" w:eastAsia="Times New Roman" w:hAnsi="Calibri" w:cs="Calibri"/>
        </w:rPr>
        <w:t xml:space="preserve">Pittsburgh and Allegheny County. One moratorium on the state level that </w:t>
      </w:r>
      <w:r>
        <w:rPr>
          <w:rFonts w:ascii="Calibri" w:eastAsia="Times New Roman" w:hAnsi="Calibri" w:cs="Calibri"/>
        </w:rPr>
        <w:t xml:space="preserve">in still in place that </w:t>
      </w:r>
      <w:r w:rsidR="00554BBF">
        <w:rPr>
          <w:rFonts w:ascii="Calibri" w:eastAsia="Times New Roman" w:hAnsi="Calibri" w:cs="Calibri"/>
        </w:rPr>
        <w:t>goes through August 31</w:t>
      </w:r>
      <w:r w:rsidR="00554BBF" w:rsidRPr="00554BBF">
        <w:rPr>
          <w:rFonts w:ascii="Calibri" w:eastAsia="Times New Roman" w:hAnsi="Calibri" w:cs="Calibri"/>
          <w:vertAlign w:val="superscript"/>
        </w:rPr>
        <w:t>st</w:t>
      </w:r>
      <w:r w:rsidR="00554BBF">
        <w:rPr>
          <w:rFonts w:ascii="Calibri" w:eastAsia="Times New Roman" w:hAnsi="Calibri" w:cs="Calibri"/>
        </w:rPr>
        <w:t xml:space="preserve">. There is a slight issue with it; </w:t>
      </w:r>
      <w:r>
        <w:rPr>
          <w:rFonts w:ascii="Calibri" w:eastAsia="Times New Roman" w:hAnsi="Calibri" w:cs="Calibri"/>
        </w:rPr>
        <w:t xml:space="preserve">the </w:t>
      </w:r>
      <w:r w:rsidR="00554BBF">
        <w:rPr>
          <w:rFonts w:ascii="Calibri" w:eastAsia="Times New Roman" w:hAnsi="Calibri" w:cs="Calibri"/>
        </w:rPr>
        <w:t xml:space="preserve">waiver notice provision </w:t>
      </w:r>
      <w:r>
        <w:rPr>
          <w:rFonts w:ascii="Calibri" w:eastAsia="Times New Roman" w:hAnsi="Calibri" w:cs="Calibri"/>
        </w:rPr>
        <w:t>could be used as a loophole so that the moratorium does not apply</w:t>
      </w:r>
      <w:r w:rsidR="00ED724D">
        <w:rPr>
          <w:rFonts w:ascii="Calibri" w:eastAsia="Times New Roman" w:hAnsi="Calibri" w:cs="Calibri"/>
        </w:rPr>
        <w:t xml:space="preserve"> in all cases</w:t>
      </w:r>
      <w:r w:rsidR="00554BBF">
        <w:rPr>
          <w:rFonts w:ascii="Calibri" w:eastAsia="Times New Roman" w:hAnsi="Calibri" w:cs="Calibri"/>
        </w:rPr>
        <w:t xml:space="preserve"> </w:t>
      </w:r>
    </w:p>
    <w:p w:rsidR="007B09E2" w:rsidRDefault="00554BBF" w:rsidP="005054EC">
      <w:pPr>
        <w:pStyle w:val="ListParagraph"/>
        <w:numPr>
          <w:ilvl w:val="0"/>
          <w:numId w:val="3"/>
        </w:numPr>
        <w:spacing w:after="0" w:line="240" w:lineRule="auto"/>
        <w:rPr>
          <w:rFonts w:ascii="Calibri" w:eastAsia="Times New Roman" w:hAnsi="Calibri" w:cs="Calibri"/>
        </w:rPr>
      </w:pPr>
      <w:r w:rsidRPr="007B09E2">
        <w:rPr>
          <w:rFonts w:ascii="Calibri" w:eastAsia="Times New Roman" w:hAnsi="Calibri" w:cs="Calibri"/>
        </w:rPr>
        <w:lastRenderedPageBreak/>
        <w:t>Allegheny County</w:t>
      </w:r>
      <w:r w:rsidR="007B09E2" w:rsidRPr="007B09E2">
        <w:rPr>
          <w:rFonts w:ascii="Calibri" w:eastAsia="Times New Roman" w:hAnsi="Calibri" w:cs="Calibri"/>
        </w:rPr>
        <w:t>’s eviction moratorium</w:t>
      </w:r>
      <w:r w:rsidRPr="007B09E2">
        <w:rPr>
          <w:rFonts w:ascii="Calibri" w:eastAsia="Times New Roman" w:hAnsi="Calibri" w:cs="Calibri"/>
        </w:rPr>
        <w:t xml:space="preserve"> ended on June 1</w:t>
      </w:r>
      <w:r w:rsidRPr="007B09E2">
        <w:rPr>
          <w:rFonts w:ascii="Calibri" w:eastAsia="Times New Roman" w:hAnsi="Calibri" w:cs="Calibri"/>
          <w:vertAlign w:val="superscript"/>
        </w:rPr>
        <w:t>st</w:t>
      </w:r>
      <w:r w:rsidR="007B09E2" w:rsidRPr="007B09E2">
        <w:rPr>
          <w:rFonts w:ascii="Calibri" w:eastAsia="Times New Roman" w:hAnsi="Calibri" w:cs="Calibri"/>
        </w:rPr>
        <w:t xml:space="preserve"> and it </w:t>
      </w:r>
      <w:r w:rsidRPr="007B09E2">
        <w:rPr>
          <w:rFonts w:ascii="Calibri" w:eastAsia="Times New Roman" w:hAnsi="Calibri" w:cs="Calibri"/>
        </w:rPr>
        <w:t xml:space="preserve">did not have </w:t>
      </w:r>
      <w:r w:rsidR="007B09E2" w:rsidRPr="007B09E2">
        <w:rPr>
          <w:rFonts w:ascii="Calibri" w:eastAsia="Times New Roman" w:hAnsi="Calibri" w:cs="Calibri"/>
        </w:rPr>
        <w:t xml:space="preserve">the </w:t>
      </w:r>
      <w:r w:rsidRPr="007B09E2">
        <w:rPr>
          <w:rFonts w:ascii="Calibri" w:eastAsia="Times New Roman" w:hAnsi="Calibri" w:cs="Calibri"/>
        </w:rPr>
        <w:t>notice provision</w:t>
      </w:r>
      <w:r w:rsidR="007B09E2" w:rsidRPr="007B09E2">
        <w:rPr>
          <w:rFonts w:ascii="Calibri" w:eastAsia="Times New Roman" w:hAnsi="Calibri" w:cs="Calibri"/>
        </w:rPr>
        <w:t xml:space="preserve"> included</w:t>
      </w:r>
      <w:r w:rsidR="007B09E2">
        <w:rPr>
          <w:rFonts w:ascii="Calibri" w:eastAsia="Times New Roman" w:hAnsi="Calibri" w:cs="Calibri"/>
        </w:rPr>
        <w:t xml:space="preserve">. ACTION Housing and other local housing organizations are trying to get the moratorium reinstated. </w:t>
      </w:r>
    </w:p>
    <w:p w:rsidR="007B09E2" w:rsidRDefault="007B09E2" w:rsidP="005054EC">
      <w:pPr>
        <w:pStyle w:val="ListParagraph"/>
        <w:numPr>
          <w:ilvl w:val="0"/>
          <w:numId w:val="3"/>
        </w:numPr>
        <w:spacing w:after="0" w:line="240" w:lineRule="auto"/>
        <w:rPr>
          <w:rFonts w:ascii="Calibri" w:eastAsia="Times New Roman" w:hAnsi="Calibri" w:cs="Calibri"/>
        </w:rPr>
      </w:pPr>
      <w:r>
        <w:rPr>
          <w:rFonts w:ascii="Calibri" w:eastAsia="Times New Roman" w:hAnsi="Calibri" w:cs="Calibri"/>
        </w:rPr>
        <w:t>On the r</w:t>
      </w:r>
      <w:r w:rsidR="00554BBF" w:rsidRPr="007B09E2">
        <w:rPr>
          <w:rFonts w:ascii="Calibri" w:eastAsia="Times New Roman" w:hAnsi="Calibri" w:cs="Calibri"/>
        </w:rPr>
        <w:t xml:space="preserve">ental </w:t>
      </w:r>
      <w:r>
        <w:rPr>
          <w:rFonts w:ascii="Calibri" w:eastAsia="Times New Roman" w:hAnsi="Calibri" w:cs="Calibri"/>
        </w:rPr>
        <w:t>a</w:t>
      </w:r>
      <w:r w:rsidR="00554BBF" w:rsidRPr="007B09E2">
        <w:rPr>
          <w:rFonts w:ascii="Calibri" w:eastAsia="Times New Roman" w:hAnsi="Calibri" w:cs="Calibri"/>
        </w:rPr>
        <w:t>ssistance</w:t>
      </w:r>
      <w:r>
        <w:rPr>
          <w:rFonts w:ascii="Calibri" w:eastAsia="Times New Roman" w:hAnsi="Calibri" w:cs="Calibri"/>
        </w:rPr>
        <w:t xml:space="preserve"> side, the state used CARES dollars to support RA. </w:t>
      </w:r>
      <w:r w:rsidR="001547DA" w:rsidRPr="007B09E2">
        <w:rPr>
          <w:rFonts w:ascii="Calibri" w:eastAsia="Times New Roman" w:hAnsi="Calibri" w:cs="Calibri"/>
        </w:rPr>
        <w:t xml:space="preserve">$37 million </w:t>
      </w:r>
      <w:r>
        <w:rPr>
          <w:rFonts w:ascii="Calibri" w:eastAsia="Times New Roman" w:hAnsi="Calibri" w:cs="Calibri"/>
        </w:rPr>
        <w:t>came through Pennsylvania Housing Finance Agency</w:t>
      </w:r>
      <w:r w:rsidR="001547DA" w:rsidRPr="007B09E2">
        <w:rPr>
          <w:rFonts w:ascii="Calibri" w:eastAsia="Times New Roman" w:hAnsi="Calibri" w:cs="Calibri"/>
        </w:rPr>
        <w:t xml:space="preserve"> to Allegheny County</w:t>
      </w:r>
      <w:r>
        <w:rPr>
          <w:rFonts w:ascii="Calibri" w:eastAsia="Times New Roman" w:hAnsi="Calibri" w:cs="Calibri"/>
        </w:rPr>
        <w:t>; 2 weeks to ramp up the program</w:t>
      </w:r>
      <w:r w:rsidR="001547DA" w:rsidRPr="007B09E2">
        <w:rPr>
          <w:rFonts w:ascii="Calibri" w:eastAsia="Times New Roman" w:hAnsi="Calibri" w:cs="Calibri"/>
        </w:rPr>
        <w:t>. ACTION Housing is administering the program</w:t>
      </w:r>
      <w:r>
        <w:rPr>
          <w:rFonts w:ascii="Calibri" w:eastAsia="Times New Roman" w:hAnsi="Calibri" w:cs="Calibri"/>
        </w:rPr>
        <w:t xml:space="preserve"> and funding</w:t>
      </w:r>
      <w:r w:rsidR="001547DA" w:rsidRPr="007B09E2">
        <w:rPr>
          <w:rFonts w:ascii="Calibri" w:eastAsia="Times New Roman" w:hAnsi="Calibri" w:cs="Calibri"/>
        </w:rPr>
        <w:t xml:space="preserve"> </w:t>
      </w:r>
      <w:r>
        <w:rPr>
          <w:rFonts w:ascii="Calibri" w:eastAsia="Times New Roman" w:hAnsi="Calibri" w:cs="Calibri"/>
        </w:rPr>
        <w:t>h</w:t>
      </w:r>
      <w:r w:rsidR="001547DA" w:rsidRPr="007B09E2">
        <w:rPr>
          <w:rFonts w:ascii="Calibri" w:eastAsia="Times New Roman" w:hAnsi="Calibri" w:cs="Calibri"/>
        </w:rPr>
        <w:t>as to be spent by Sept</w:t>
      </w:r>
      <w:r>
        <w:rPr>
          <w:rFonts w:ascii="Calibri" w:eastAsia="Times New Roman" w:hAnsi="Calibri" w:cs="Calibri"/>
        </w:rPr>
        <w:t>em</w:t>
      </w:r>
      <w:r w:rsidR="001547DA" w:rsidRPr="007B09E2">
        <w:rPr>
          <w:rFonts w:ascii="Calibri" w:eastAsia="Times New Roman" w:hAnsi="Calibri" w:cs="Calibri"/>
        </w:rPr>
        <w:t xml:space="preserve">ber. </w:t>
      </w:r>
      <w:r>
        <w:rPr>
          <w:rFonts w:ascii="Calibri" w:eastAsia="Times New Roman" w:hAnsi="Calibri" w:cs="Calibri"/>
        </w:rPr>
        <w:t xml:space="preserve">This is a new line of work for ACTION Housing; they’ve done foreclosure prevention counseling and some rental housing counseling in the past. </w:t>
      </w:r>
      <w:r w:rsidR="001F7C77">
        <w:rPr>
          <w:rFonts w:ascii="Calibri" w:eastAsia="Times New Roman" w:hAnsi="Calibri" w:cs="Calibri"/>
        </w:rPr>
        <w:t>ACTION has received 2,600 calls for assistance thus far.</w:t>
      </w:r>
    </w:p>
    <w:p w:rsidR="00554BBF" w:rsidRDefault="007B09E2" w:rsidP="005054EC">
      <w:pPr>
        <w:pStyle w:val="ListParagraph"/>
        <w:numPr>
          <w:ilvl w:val="0"/>
          <w:numId w:val="3"/>
        </w:numPr>
        <w:spacing w:after="0" w:line="240" w:lineRule="auto"/>
        <w:rPr>
          <w:rFonts w:ascii="Calibri" w:eastAsia="Times New Roman" w:hAnsi="Calibri" w:cs="Calibri"/>
        </w:rPr>
      </w:pPr>
      <w:r>
        <w:rPr>
          <w:rFonts w:ascii="Calibri" w:eastAsia="Times New Roman" w:hAnsi="Calibri" w:cs="Calibri"/>
        </w:rPr>
        <w:t xml:space="preserve">PHFA’s program is $150M statewide and designated for households of 100 AMI and below. </w:t>
      </w:r>
    </w:p>
    <w:p w:rsidR="007B09E2" w:rsidRDefault="007B09E2" w:rsidP="005054EC">
      <w:pPr>
        <w:pStyle w:val="ListParagraph"/>
        <w:numPr>
          <w:ilvl w:val="0"/>
          <w:numId w:val="3"/>
        </w:numPr>
        <w:spacing w:after="0" w:line="240" w:lineRule="auto"/>
        <w:rPr>
          <w:rFonts w:ascii="Calibri" w:eastAsia="Times New Roman" w:hAnsi="Calibri" w:cs="Calibri"/>
        </w:rPr>
      </w:pPr>
      <w:r>
        <w:rPr>
          <w:rFonts w:ascii="Calibri" w:eastAsia="Times New Roman" w:hAnsi="Calibri" w:cs="Calibri"/>
        </w:rPr>
        <w:t xml:space="preserve">The City of Pittsburgh also increased their CDBG allocation for rental assistance. </w:t>
      </w:r>
    </w:p>
    <w:p w:rsidR="001547DA" w:rsidRDefault="007B09E2" w:rsidP="00554BBF">
      <w:pPr>
        <w:pStyle w:val="ListParagraph"/>
        <w:numPr>
          <w:ilvl w:val="0"/>
          <w:numId w:val="3"/>
        </w:numPr>
        <w:spacing w:after="0" w:line="240" w:lineRule="auto"/>
        <w:rPr>
          <w:rFonts w:ascii="Calibri" w:eastAsia="Times New Roman" w:hAnsi="Calibri" w:cs="Calibri"/>
        </w:rPr>
      </w:pPr>
      <w:r>
        <w:rPr>
          <w:rFonts w:ascii="Calibri" w:eastAsia="Times New Roman" w:hAnsi="Calibri" w:cs="Calibri"/>
        </w:rPr>
        <w:t>New p</w:t>
      </w:r>
      <w:r w:rsidR="001547DA">
        <w:rPr>
          <w:rFonts w:ascii="Calibri" w:eastAsia="Times New Roman" w:hAnsi="Calibri" w:cs="Calibri"/>
        </w:rPr>
        <w:t xml:space="preserve">ilot </w:t>
      </w:r>
      <w:r>
        <w:rPr>
          <w:rFonts w:ascii="Calibri" w:eastAsia="Times New Roman" w:hAnsi="Calibri" w:cs="Calibri"/>
        </w:rPr>
        <w:t>e</w:t>
      </w:r>
      <w:r w:rsidR="001547DA">
        <w:rPr>
          <w:rFonts w:ascii="Calibri" w:eastAsia="Times New Roman" w:hAnsi="Calibri" w:cs="Calibri"/>
        </w:rPr>
        <w:t xml:space="preserve">viction </w:t>
      </w:r>
      <w:r>
        <w:rPr>
          <w:rFonts w:ascii="Calibri" w:eastAsia="Times New Roman" w:hAnsi="Calibri" w:cs="Calibri"/>
        </w:rPr>
        <w:t>p</w:t>
      </w:r>
      <w:r w:rsidR="001547DA">
        <w:rPr>
          <w:rFonts w:ascii="Calibri" w:eastAsia="Times New Roman" w:hAnsi="Calibri" w:cs="Calibri"/>
        </w:rPr>
        <w:t xml:space="preserve">revention </w:t>
      </w:r>
      <w:r>
        <w:rPr>
          <w:rFonts w:ascii="Calibri" w:eastAsia="Times New Roman" w:hAnsi="Calibri" w:cs="Calibri"/>
        </w:rPr>
        <w:t xml:space="preserve">program (“Eviction Intervention Fund”) to help renters </w:t>
      </w:r>
      <w:r w:rsidR="001F7C77">
        <w:rPr>
          <w:rFonts w:ascii="Calibri" w:eastAsia="Times New Roman" w:hAnsi="Calibri" w:cs="Calibri"/>
        </w:rPr>
        <w:t xml:space="preserve">in the City of Pittsburgh </w:t>
      </w:r>
      <w:r>
        <w:rPr>
          <w:rFonts w:ascii="Calibri" w:eastAsia="Times New Roman" w:hAnsi="Calibri" w:cs="Calibri"/>
        </w:rPr>
        <w:t xml:space="preserve">who have active eviction underway in the court system. Renters are referred to this fund, and there is $400,000 available for those far along in the eviction process. The program was </w:t>
      </w:r>
      <w:r w:rsidR="001547DA">
        <w:rPr>
          <w:rFonts w:ascii="Calibri" w:eastAsia="Times New Roman" w:hAnsi="Calibri" w:cs="Calibri"/>
        </w:rPr>
        <w:t xml:space="preserve">spurred by Pittsburgh Foundation. </w:t>
      </w:r>
      <w:r>
        <w:rPr>
          <w:rFonts w:ascii="Calibri" w:eastAsia="Times New Roman" w:hAnsi="Calibri" w:cs="Calibri"/>
        </w:rPr>
        <w:t>If the program is successful, they are looking at scaling the program up with more funding.</w:t>
      </w:r>
      <w:r w:rsidR="001547DA">
        <w:rPr>
          <w:rFonts w:ascii="Calibri" w:eastAsia="Times New Roman" w:hAnsi="Calibri" w:cs="Calibri"/>
        </w:rPr>
        <w:t xml:space="preserve"> </w:t>
      </w:r>
    </w:p>
    <w:p w:rsidR="001F7C77" w:rsidRDefault="001F7C77" w:rsidP="00554BBF">
      <w:pPr>
        <w:pStyle w:val="ListParagraph"/>
        <w:numPr>
          <w:ilvl w:val="0"/>
          <w:numId w:val="3"/>
        </w:numPr>
        <w:spacing w:after="0" w:line="240" w:lineRule="auto"/>
        <w:rPr>
          <w:rFonts w:ascii="Calibri" w:eastAsia="Times New Roman" w:hAnsi="Calibri" w:cs="Calibri"/>
        </w:rPr>
      </w:pPr>
      <w:r>
        <w:rPr>
          <w:rFonts w:ascii="Calibri" w:eastAsia="Times New Roman" w:hAnsi="Calibri" w:cs="Calibri"/>
        </w:rPr>
        <w:t xml:space="preserve">Tom: As an administrator of the program, can you use funds on your </w:t>
      </w:r>
      <w:r w:rsidR="001547DA">
        <w:rPr>
          <w:rFonts w:ascii="Calibri" w:eastAsia="Times New Roman" w:hAnsi="Calibri" w:cs="Calibri"/>
        </w:rPr>
        <w:t xml:space="preserve">properties? </w:t>
      </w:r>
    </w:p>
    <w:p w:rsidR="001547DA" w:rsidRDefault="001547DA" w:rsidP="001F7C77">
      <w:pPr>
        <w:pStyle w:val="ListParagraph"/>
        <w:numPr>
          <w:ilvl w:val="1"/>
          <w:numId w:val="3"/>
        </w:numPr>
        <w:spacing w:after="0" w:line="240" w:lineRule="auto"/>
        <w:rPr>
          <w:rFonts w:ascii="Calibri" w:eastAsia="Times New Roman" w:hAnsi="Calibri" w:cs="Calibri"/>
        </w:rPr>
      </w:pPr>
      <w:r>
        <w:rPr>
          <w:rFonts w:ascii="Calibri" w:eastAsia="Times New Roman" w:hAnsi="Calibri" w:cs="Calibri"/>
        </w:rPr>
        <w:t>Yes</w:t>
      </w:r>
      <w:r w:rsidR="001F7C77">
        <w:rPr>
          <w:rFonts w:ascii="Calibri" w:eastAsia="Times New Roman" w:hAnsi="Calibri" w:cs="Calibri"/>
        </w:rPr>
        <w:t>, there is an additional level of process</w:t>
      </w:r>
      <w:r>
        <w:rPr>
          <w:rFonts w:ascii="Calibri" w:eastAsia="Times New Roman" w:hAnsi="Calibri" w:cs="Calibri"/>
        </w:rPr>
        <w:t xml:space="preserve">. </w:t>
      </w:r>
    </w:p>
    <w:p w:rsidR="001547DA" w:rsidRDefault="001547DA" w:rsidP="00554BBF">
      <w:pPr>
        <w:pStyle w:val="ListParagraph"/>
        <w:numPr>
          <w:ilvl w:val="0"/>
          <w:numId w:val="3"/>
        </w:numPr>
        <w:spacing w:after="0" w:line="240" w:lineRule="auto"/>
        <w:rPr>
          <w:rFonts w:ascii="Calibri" w:eastAsia="Times New Roman" w:hAnsi="Calibri" w:cs="Calibri"/>
        </w:rPr>
      </w:pPr>
      <w:r>
        <w:rPr>
          <w:rFonts w:ascii="Calibri" w:eastAsia="Times New Roman" w:hAnsi="Calibri" w:cs="Calibri"/>
        </w:rPr>
        <w:t xml:space="preserve">David </w:t>
      </w:r>
      <w:proofErr w:type="spellStart"/>
      <w:r>
        <w:rPr>
          <w:rFonts w:ascii="Calibri" w:eastAsia="Times New Roman" w:hAnsi="Calibri" w:cs="Calibri"/>
        </w:rPr>
        <w:t>Adame</w:t>
      </w:r>
      <w:proofErr w:type="spellEnd"/>
      <w:r w:rsidR="00CC66C2">
        <w:rPr>
          <w:rFonts w:ascii="Calibri" w:eastAsia="Times New Roman" w:hAnsi="Calibri" w:cs="Calibri"/>
        </w:rPr>
        <w:t xml:space="preserve">: CPLC is a direct contractor </w:t>
      </w:r>
      <w:r>
        <w:rPr>
          <w:rFonts w:ascii="Calibri" w:eastAsia="Times New Roman" w:hAnsi="Calibri" w:cs="Calibri"/>
        </w:rPr>
        <w:t>with the state on their rental assistance program</w:t>
      </w:r>
      <w:r w:rsidR="00CC66C2">
        <w:rPr>
          <w:rFonts w:ascii="Calibri" w:eastAsia="Times New Roman" w:hAnsi="Calibri" w:cs="Calibri"/>
        </w:rPr>
        <w:t xml:space="preserve">. There was originally a cap on the amount of assistance, but that was removed. CARES Act funded rental assistance program. </w:t>
      </w:r>
    </w:p>
    <w:p w:rsidR="001547DA" w:rsidRDefault="00CC66C2" w:rsidP="001547DA">
      <w:pPr>
        <w:pStyle w:val="ListParagraph"/>
        <w:numPr>
          <w:ilvl w:val="1"/>
          <w:numId w:val="3"/>
        </w:numPr>
        <w:spacing w:after="0" w:line="240" w:lineRule="auto"/>
        <w:rPr>
          <w:rFonts w:ascii="Calibri" w:eastAsia="Times New Roman" w:hAnsi="Calibri" w:cs="Calibri"/>
        </w:rPr>
      </w:pPr>
      <w:r>
        <w:rPr>
          <w:rFonts w:ascii="Calibri" w:eastAsia="Times New Roman" w:hAnsi="Calibri" w:cs="Calibri"/>
        </w:rPr>
        <w:t xml:space="preserve">April, May and June rent payments are eligible. </w:t>
      </w:r>
    </w:p>
    <w:p w:rsidR="00CC66C2" w:rsidRDefault="00CC66C2" w:rsidP="001547DA">
      <w:pPr>
        <w:pStyle w:val="ListParagraph"/>
        <w:numPr>
          <w:ilvl w:val="1"/>
          <w:numId w:val="3"/>
        </w:numPr>
        <w:spacing w:after="0" w:line="240" w:lineRule="auto"/>
        <w:rPr>
          <w:rFonts w:ascii="Calibri" w:eastAsia="Times New Roman" w:hAnsi="Calibri" w:cs="Calibri"/>
        </w:rPr>
      </w:pPr>
      <w:r>
        <w:rPr>
          <w:rFonts w:ascii="Calibri" w:eastAsia="Times New Roman" w:hAnsi="Calibri" w:cs="Calibri"/>
        </w:rPr>
        <w:t xml:space="preserve">The moratorium in Arizona was recently extended to October by the Governor. </w:t>
      </w:r>
    </w:p>
    <w:p w:rsidR="001547DA" w:rsidRDefault="00CC66C2" w:rsidP="001547DA">
      <w:pPr>
        <w:pStyle w:val="ListParagraph"/>
        <w:numPr>
          <w:ilvl w:val="1"/>
          <w:numId w:val="3"/>
        </w:numPr>
        <w:spacing w:after="0" w:line="240" w:lineRule="auto"/>
        <w:rPr>
          <w:rFonts w:ascii="Calibri" w:eastAsia="Times New Roman" w:hAnsi="Calibri" w:cs="Calibri"/>
        </w:rPr>
      </w:pPr>
      <w:r>
        <w:rPr>
          <w:rFonts w:ascii="Calibri" w:eastAsia="Times New Roman" w:hAnsi="Calibri" w:cs="Calibri"/>
        </w:rPr>
        <w:t xml:space="preserve">CPLC is also managing utility assistance programs with other government agencies. One utility company expected to write off $35 million. </w:t>
      </w:r>
    </w:p>
    <w:p w:rsidR="002D12E4" w:rsidRPr="00251BD1" w:rsidRDefault="00CC66C2" w:rsidP="00251BD1">
      <w:pPr>
        <w:pStyle w:val="ListParagraph"/>
        <w:numPr>
          <w:ilvl w:val="0"/>
          <w:numId w:val="3"/>
        </w:numPr>
        <w:spacing w:after="0" w:line="240" w:lineRule="auto"/>
        <w:rPr>
          <w:rFonts w:ascii="Calibri" w:eastAsia="Times New Roman" w:hAnsi="Calibri" w:cs="Calibri"/>
        </w:rPr>
      </w:pPr>
      <w:r>
        <w:rPr>
          <w:rFonts w:ascii="Calibri" w:eastAsia="Times New Roman" w:hAnsi="Calibri" w:cs="Calibri"/>
        </w:rPr>
        <w:t xml:space="preserve">Kate </w:t>
      </w:r>
      <w:proofErr w:type="spellStart"/>
      <w:r>
        <w:rPr>
          <w:rFonts w:ascii="Calibri" w:eastAsia="Times New Roman" w:hAnsi="Calibri" w:cs="Calibri"/>
        </w:rPr>
        <w:t>Monter</w:t>
      </w:r>
      <w:proofErr w:type="spellEnd"/>
      <w:r>
        <w:rPr>
          <w:rFonts w:ascii="Calibri" w:eastAsia="Times New Roman" w:hAnsi="Calibri" w:cs="Calibri"/>
        </w:rPr>
        <w:t xml:space="preserve"> Durban</w:t>
      </w:r>
      <w:r w:rsidR="002D12E4">
        <w:rPr>
          <w:rFonts w:ascii="Calibri" w:eastAsia="Times New Roman" w:hAnsi="Calibri" w:cs="Calibri"/>
        </w:rPr>
        <w:t>:</w:t>
      </w:r>
      <w:r w:rsidR="001547DA">
        <w:rPr>
          <w:rFonts w:ascii="Calibri" w:eastAsia="Times New Roman" w:hAnsi="Calibri" w:cs="Calibri"/>
        </w:rPr>
        <w:t xml:space="preserve"> </w:t>
      </w:r>
      <w:r>
        <w:rPr>
          <w:rFonts w:ascii="Calibri" w:eastAsia="Times New Roman" w:hAnsi="Calibri" w:cs="Calibri"/>
        </w:rPr>
        <w:t>CHN Housing has c</w:t>
      </w:r>
      <w:r w:rsidR="001547DA">
        <w:rPr>
          <w:rFonts w:ascii="Calibri" w:eastAsia="Times New Roman" w:hAnsi="Calibri" w:cs="Calibri"/>
        </w:rPr>
        <w:t>reated one point of entry for City and County</w:t>
      </w:r>
      <w:r>
        <w:rPr>
          <w:rFonts w:ascii="Calibri" w:eastAsia="Times New Roman" w:hAnsi="Calibri" w:cs="Calibri"/>
        </w:rPr>
        <w:t xml:space="preserve"> rental assistance programs</w:t>
      </w:r>
      <w:r w:rsidR="0023670A">
        <w:rPr>
          <w:rFonts w:ascii="Calibri" w:eastAsia="Times New Roman" w:hAnsi="Calibri" w:cs="Calibri"/>
        </w:rPr>
        <w:t xml:space="preserve"> </w:t>
      </w:r>
      <w:r>
        <w:rPr>
          <w:rFonts w:ascii="Calibri" w:eastAsia="Times New Roman" w:hAnsi="Calibri" w:cs="Calibri"/>
        </w:rPr>
        <w:t>(short term emergency and delinquency payments</w:t>
      </w:r>
      <w:r w:rsidR="00251BD1">
        <w:rPr>
          <w:rFonts w:ascii="Calibri" w:eastAsia="Times New Roman" w:hAnsi="Calibri" w:cs="Calibri"/>
        </w:rPr>
        <w:t>; 3 months</w:t>
      </w:r>
      <w:r>
        <w:rPr>
          <w:rFonts w:ascii="Calibri" w:eastAsia="Times New Roman" w:hAnsi="Calibri" w:cs="Calibri"/>
        </w:rPr>
        <w:t>)</w:t>
      </w:r>
      <w:r w:rsidR="001547DA">
        <w:rPr>
          <w:rFonts w:ascii="Calibri" w:eastAsia="Times New Roman" w:hAnsi="Calibri" w:cs="Calibri"/>
        </w:rPr>
        <w:t xml:space="preserve">. </w:t>
      </w:r>
      <w:r w:rsidR="001547DA" w:rsidRPr="00251BD1">
        <w:rPr>
          <w:rFonts w:ascii="Calibri" w:eastAsia="Times New Roman" w:hAnsi="Calibri" w:cs="Calibri"/>
        </w:rPr>
        <w:t xml:space="preserve">The state might be doing something significant. </w:t>
      </w:r>
      <w:r w:rsidRPr="00251BD1">
        <w:rPr>
          <w:rFonts w:ascii="Calibri" w:eastAsia="Times New Roman" w:hAnsi="Calibri" w:cs="Calibri"/>
        </w:rPr>
        <w:t>CHN has been a</w:t>
      </w:r>
      <w:r w:rsidR="001547DA" w:rsidRPr="00251BD1">
        <w:rPr>
          <w:rFonts w:ascii="Calibri" w:eastAsia="Times New Roman" w:hAnsi="Calibri" w:cs="Calibri"/>
        </w:rPr>
        <w:t>ble to partner with another organization to help with longer term assistance</w:t>
      </w:r>
      <w:r w:rsidR="00251BD1" w:rsidRPr="00251BD1">
        <w:rPr>
          <w:rFonts w:ascii="Calibri" w:eastAsia="Times New Roman" w:hAnsi="Calibri" w:cs="Calibri"/>
        </w:rPr>
        <w:t xml:space="preserve"> (up to 8 months)</w:t>
      </w:r>
      <w:r w:rsidRPr="00251BD1">
        <w:rPr>
          <w:rFonts w:ascii="Calibri" w:eastAsia="Times New Roman" w:hAnsi="Calibri" w:cs="Calibri"/>
        </w:rPr>
        <w:t>; renters’ information collected at one point and passed onto the partner org</w:t>
      </w:r>
      <w:r w:rsidR="001547DA" w:rsidRPr="00251BD1">
        <w:rPr>
          <w:rFonts w:ascii="Calibri" w:eastAsia="Times New Roman" w:hAnsi="Calibri" w:cs="Calibri"/>
        </w:rPr>
        <w:t xml:space="preserve">. </w:t>
      </w:r>
      <w:r w:rsidRPr="00251BD1">
        <w:rPr>
          <w:rFonts w:ascii="Calibri" w:eastAsia="Times New Roman" w:hAnsi="Calibri" w:cs="Calibri"/>
        </w:rPr>
        <w:t>CHN has h</w:t>
      </w:r>
      <w:r w:rsidR="00936728" w:rsidRPr="00251BD1">
        <w:rPr>
          <w:rFonts w:ascii="Calibri" w:eastAsia="Times New Roman" w:hAnsi="Calibri" w:cs="Calibri"/>
        </w:rPr>
        <w:t>ired 11 temporary positions to help stand up this massive operation for a short period of time. As additional sources of funds are available, they can be fed into CHN’s built structure.</w:t>
      </w:r>
    </w:p>
    <w:p w:rsidR="00251BD1" w:rsidRDefault="00251BD1" w:rsidP="00251BD1">
      <w:pPr>
        <w:pStyle w:val="ListParagraph"/>
        <w:numPr>
          <w:ilvl w:val="1"/>
          <w:numId w:val="3"/>
        </w:numPr>
        <w:spacing w:after="0" w:line="240" w:lineRule="auto"/>
        <w:rPr>
          <w:rFonts w:ascii="Calibri" w:eastAsia="Times New Roman" w:hAnsi="Calibri" w:cs="Calibri"/>
        </w:rPr>
      </w:pPr>
      <w:r w:rsidRPr="00251BD1">
        <w:rPr>
          <w:rFonts w:ascii="Calibri" w:eastAsia="Times New Roman" w:hAnsi="Calibri" w:cs="Calibri"/>
        </w:rPr>
        <w:lastRenderedPageBreak/>
        <w:t xml:space="preserve">Cuyahoga County (3 months), coupled with utility assistance. </w:t>
      </w:r>
    </w:p>
    <w:p w:rsidR="00251BD1" w:rsidRDefault="00251BD1" w:rsidP="00251BD1">
      <w:pPr>
        <w:pStyle w:val="ListParagraph"/>
        <w:numPr>
          <w:ilvl w:val="1"/>
          <w:numId w:val="3"/>
        </w:numPr>
        <w:spacing w:after="0" w:line="240" w:lineRule="auto"/>
        <w:rPr>
          <w:rFonts w:ascii="Calibri" w:eastAsia="Times New Roman" w:hAnsi="Calibri" w:cs="Calibri"/>
        </w:rPr>
      </w:pPr>
      <w:r w:rsidRPr="00251BD1">
        <w:rPr>
          <w:rFonts w:ascii="Calibri" w:eastAsia="Times New Roman" w:hAnsi="Calibri" w:cs="Calibri"/>
        </w:rPr>
        <w:t>Contracts with city a</w:t>
      </w:r>
      <w:r>
        <w:rPr>
          <w:rFonts w:ascii="Calibri" w:eastAsia="Times New Roman" w:hAnsi="Calibri" w:cs="Calibri"/>
        </w:rPr>
        <w:t>nd county = $14 M (CARES Act + C</w:t>
      </w:r>
      <w:r w:rsidRPr="00251BD1">
        <w:rPr>
          <w:rFonts w:ascii="Calibri" w:eastAsia="Times New Roman" w:hAnsi="Calibri" w:cs="Calibri"/>
        </w:rPr>
        <w:t xml:space="preserve">ounty </w:t>
      </w:r>
      <w:r>
        <w:rPr>
          <w:rFonts w:ascii="Calibri" w:eastAsia="Times New Roman" w:hAnsi="Calibri" w:cs="Calibri"/>
        </w:rPr>
        <w:t>T</w:t>
      </w:r>
      <w:r w:rsidRPr="00251BD1">
        <w:rPr>
          <w:rFonts w:ascii="Calibri" w:eastAsia="Times New Roman" w:hAnsi="Calibri" w:cs="Calibri"/>
        </w:rPr>
        <w:t xml:space="preserve">reasury dollars). </w:t>
      </w:r>
    </w:p>
    <w:p w:rsidR="001547DA" w:rsidRPr="00251BD1" w:rsidRDefault="00251BD1" w:rsidP="00236124">
      <w:pPr>
        <w:pStyle w:val="ListParagraph"/>
        <w:numPr>
          <w:ilvl w:val="1"/>
          <w:numId w:val="3"/>
        </w:numPr>
        <w:spacing w:after="0" w:line="240" w:lineRule="auto"/>
        <w:rPr>
          <w:rFonts w:ascii="Calibri" w:eastAsia="Times New Roman" w:hAnsi="Calibri" w:cs="Calibri"/>
        </w:rPr>
      </w:pPr>
      <w:r w:rsidRPr="00251BD1">
        <w:rPr>
          <w:rFonts w:ascii="Calibri" w:eastAsia="Times New Roman" w:hAnsi="Calibri" w:cs="Calibri"/>
        </w:rPr>
        <w:t xml:space="preserve">3,800 applications received so far. </w:t>
      </w:r>
      <w:r>
        <w:rPr>
          <w:rFonts w:ascii="Calibri" w:eastAsia="Times New Roman" w:hAnsi="Calibri" w:cs="Calibri"/>
        </w:rPr>
        <w:br/>
      </w:r>
    </w:p>
    <w:p w:rsidR="001547DA" w:rsidRPr="00251BD1" w:rsidRDefault="00251BD1" w:rsidP="001547DA">
      <w:pPr>
        <w:spacing w:after="0" w:line="240" w:lineRule="auto"/>
        <w:rPr>
          <w:rFonts w:ascii="Calibri" w:eastAsia="Times New Roman" w:hAnsi="Calibri" w:cs="Calibri"/>
          <w:u w:val="single"/>
        </w:rPr>
      </w:pPr>
      <w:r w:rsidRPr="00251BD1">
        <w:rPr>
          <w:rFonts w:ascii="Calibri" w:eastAsia="Times New Roman" w:hAnsi="Calibri" w:cs="Calibri"/>
          <w:u w:val="single"/>
        </w:rPr>
        <w:t>Question: Are e</w:t>
      </w:r>
      <w:r w:rsidR="001547DA" w:rsidRPr="00251BD1">
        <w:rPr>
          <w:rFonts w:ascii="Calibri" w:eastAsia="Times New Roman" w:hAnsi="Calibri" w:cs="Calibri"/>
          <w:u w:val="single"/>
        </w:rPr>
        <w:t xml:space="preserve">victions on the rise? </w:t>
      </w:r>
    </w:p>
    <w:p w:rsidR="00251BD1" w:rsidRDefault="001547DA" w:rsidP="00251BD1">
      <w:pPr>
        <w:pStyle w:val="ListParagraph"/>
        <w:numPr>
          <w:ilvl w:val="0"/>
          <w:numId w:val="4"/>
        </w:numPr>
        <w:spacing w:after="0" w:line="240" w:lineRule="auto"/>
        <w:rPr>
          <w:rFonts w:ascii="Calibri" w:eastAsia="Times New Roman" w:hAnsi="Calibri" w:cs="Calibri"/>
        </w:rPr>
      </w:pPr>
      <w:r>
        <w:rPr>
          <w:rFonts w:ascii="Calibri" w:eastAsia="Times New Roman" w:hAnsi="Calibri" w:cs="Calibri"/>
        </w:rPr>
        <w:t xml:space="preserve">Linda </w:t>
      </w:r>
      <w:r w:rsidR="00251BD1">
        <w:rPr>
          <w:rFonts w:ascii="Calibri" w:eastAsia="Times New Roman" w:hAnsi="Calibri" w:cs="Calibri"/>
        </w:rPr>
        <w:t xml:space="preserve">Mandolini (Eden) </w:t>
      </w:r>
      <w:r>
        <w:rPr>
          <w:rFonts w:ascii="Calibri" w:eastAsia="Times New Roman" w:hAnsi="Calibri" w:cs="Calibri"/>
        </w:rPr>
        <w:t xml:space="preserve">– </w:t>
      </w:r>
      <w:r w:rsidR="00251BD1">
        <w:rPr>
          <w:rFonts w:ascii="Calibri" w:eastAsia="Times New Roman" w:hAnsi="Calibri" w:cs="Calibri"/>
        </w:rPr>
        <w:t>There is a l</w:t>
      </w:r>
      <w:r>
        <w:rPr>
          <w:rFonts w:ascii="Calibri" w:eastAsia="Times New Roman" w:hAnsi="Calibri" w:cs="Calibri"/>
        </w:rPr>
        <w:t xml:space="preserve">ack of </w:t>
      </w:r>
      <w:r w:rsidR="00251BD1">
        <w:rPr>
          <w:rFonts w:ascii="Calibri" w:eastAsia="Times New Roman" w:hAnsi="Calibri" w:cs="Calibri"/>
        </w:rPr>
        <w:t xml:space="preserve">court </w:t>
      </w:r>
      <w:r>
        <w:rPr>
          <w:rFonts w:ascii="Calibri" w:eastAsia="Times New Roman" w:hAnsi="Calibri" w:cs="Calibri"/>
        </w:rPr>
        <w:t>enforcement in the Bay Area</w:t>
      </w:r>
      <w:r w:rsidR="00251BD1">
        <w:rPr>
          <w:rFonts w:ascii="Calibri" w:eastAsia="Times New Roman" w:hAnsi="Calibri" w:cs="Calibri"/>
        </w:rPr>
        <w:t xml:space="preserve">. Expecting an uptick in non-payment in August. The state of California is looking extend the eviction moratoria, giving a 15 month repayment period after the state of emergency has concluded. One City Council passed an ordinance that allows for an indefinite time period to repay rent. </w:t>
      </w:r>
    </w:p>
    <w:p w:rsidR="0086538B" w:rsidRDefault="0086538B" w:rsidP="0086538B">
      <w:pPr>
        <w:spacing w:after="0" w:line="240" w:lineRule="auto"/>
        <w:rPr>
          <w:rFonts w:ascii="Calibri" w:eastAsia="Times New Roman" w:hAnsi="Calibri" w:cs="Calibri"/>
        </w:rPr>
      </w:pPr>
      <w:bookmarkStart w:id="0" w:name="_GoBack"/>
      <w:bookmarkEnd w:id="0"/>
    </w:p>
    <w:p w:rsidR="0044113C" w:rsidRDefault="0044113C" w:rsidP="0086538B">
      <w:pPr>
        <w:spacing w:after="0" w:line="240" w:lineRule="auto"/>
        <w:rPr>
          <w:rFonts w:ascii="Calibri" w:eastAsia="Times New Roman" w:hAnsi="Calibri" w:cs="Calibri"/>
        </w:rPr>
      </w:pPr>
      <w:r w:rsidRPr="0044113C">
        <w:rPr>
          <w:rFonts w:ascii="Calibri" w:eastAsia="Times New Roman" w:hAnsi="Calibri" w:cs="Calibri"/>
          <w:b/>
        </w:rPr>
        <w:t>Rental Assistance</w:t>
      </w:r>
    </w:p>
    <w:p w:rsidR="0086538B" w:rsidRDefault="00251BD1" w:rsidP="0086538B">
      <w:pPr>
        <w:spacing w:after="0" w:line="240" w:lineRule="auto"/>
        <w:rPr>
          <w:rFonts w:ascii="Calibri" w:eastAsia="Times New Roman" w:hAnsi="Calibri" w:cs="Calibri"/>
          <w:u w:val="single"/>
        </w:rPr>
      </w:pPr>
      <w:r w:rsidRPr="0086538B">
        <w:rPr>
          <w:rFonts w:ascii="Calibri" w:eastAsia="Times New Roman" w:hAnsi="Calibri" w:cs="Calibri"/>
          <w:u w:val="single"/>
        </w:rPr>
        <w:t xml:space="preserve">Question: </w:t>
      </w:r>
      <w:r w:rsidR="0086538B" w:rsidRPr="0086538B">
        <w:rPr>
          <w:rFonts w:ascii="Calibri" w:eastAsia="Times New Roman" w:hAnsi="Calibri" w:cs="Calibri"/>
          <w:u w:val="single"/>
        </w:rPr>
        <w:t xml:space="preserve">Seattle Office of Housing has been distributing CDBG funds for rental relief but they are complicated to administer. Are other having any problems getting those dollars out the door? </w:t>
      </w:r>
    </w:p>
    <w:p w:rsidR="00251BD1" w:rsidRDefault="0086538B" w:rsidP="006009ED">
      <w:pPr>
        <w:pStyle w:val="ListParagraph"/>
        <w:numPr>
          <w:ilvl w:val="0"/>
          <w:numId w:val="4"/>
        </w:numPr>
        <w:spacing w:after="0" w:line="240" w:lineRule="auto"/>
        <w:rPr>
          <w:rFonts w:ascii="Calibri" w:eastAsia="Times New Roman" w:hAnsi="Calibri" w:cs="Calibri"/>
        </w:rPr>
      </w:pPr>
      <w:r w:rsidRPr="0086538B">
        <w:rPr>
          <w:rFonts w:ascii="Calibri" w:eastAsia="Times New Roman" w:hAnsi="Calibri" w:cs="Calibri"/>
        </w:rPr>
        <w:t xml:space="preserve">Lena: Pittsburgh </w:t>
      </w:r>
      <w:r>
        <w:rPr>
          <w:rFonts w:ascii="Calibri" w:eastAsia="Times New Roman" w:hAnsi="Calibri" w:cs="Calibri"/>
        </w:rPr>
        <w:t xml:space="preserve">is having the same problem; they are having trouble signing the contract. No dollars out the door yet. </w:t>
      </w:r>
    </w:p>
    <w:p w:rsidR="0086538B" w:rsidRDefault="0086538B" w:rsidP="006009ED">
      <w:pPr>
        <w:pStyle w:val="ListParagraph"/>
        <w:numPr>
          <w:ilvl w:val="0"/>
          <w:numId w:val="4"/>
        </w:numPr>
        <w:spacing w:after="0" w:line="240" w:lineRule="auto"/>
        <w:rPr>
          <w:rFonts w:ascii="Calibri" w:eastAsia="Times New Roman" w:hAnsi="Calibri" w:cs="Calibri"/>
        </w:rPr>
      </w:pPr>
      <w:r>
        <w:rPr>
          <w:rFonts w:ascii="Calibri" w:eastAsia="Times New Roman" w:hAnsi="Calibri" w:cs="Calibri"/>
        </w:rPr>
        <w:t xml:space="preserve">Clarification: </w:t>
      </w:r>
      <w:r w:rsidR="006538B8">
        <w:rPr>
          <w:rFonts w:ascii="Calibri" w:eastAsia="Times New Roman" w:hAnsi="Calibri" w:cs="Calibri"/>
        </w:rPr>
        <w:t>CDBG has been awarded to nonprofit developers, but funds have not been transferred yet. Because of the eviction moratorium, residents don’t want apply for rental assistance due to complications.</w:t>
      </w:r>
    </w:p>
    <w:p w:rsidR="006538B8" w:rsidRPr="0086538B" w:rsidRDefault="006538B8" w:rsidP="006009ED">
      <w:pPr>
        <w:pStyle w:val="ListParagraph"/>
        <w:numPr>
          <w:ilvl w:val="0"/>
          <w:numId w:val="4"/>
        </w:numPr>
        <w:spacing w:after="0" w:line="240" w:lineRule="auto"/>
        <w:rPr>
          <w:rFonts w:ascii="Calibri" w:eastAsia="Times New Roman" w:hAnsi="Calibri" w:cs="Calibri"/>
        </w:rPr>
      </w:pPr>
      <w:r>
        <w:rPr>
          <w:rFonts w:ascii="Calibri" w:eastAsia="Times New Roman" w:hAnsi="Calibri" w:cs="Calibri"/>
        </w:rPr>
        <w:t>Kate: The way that CHN structured their program, all information necessary for compliance is already being collected. Self-certification is allowed, but CHN is collecting documents that show income (necessary for utility assistance). It’s been more difficult to get administrative dollars out of the contracts for staff salaries.</w:t>
      </w:r>
    </w:p>
    <w:p w:rsidR="00CA3252" w:rsidRDefault="00CA3252" w:rsidP="00CA3252">
      <w:pPr>
        <w:pStyle w:val="ListParagraph"/>
        <w:numPr>
          <w:ilvl w:val="0"/>
          <w:numId w:val="4"/>
        </w:numPr>
        <w:spacing w:after="0" w:line="240" w:lineRule="auto"/>
        <w:rPr>
          <w:rFonts w:ascii="Calibri" w:eastAsia="Times New Roman" w:hAnsi="Calibri" w:cs="Calibri"/>
        </w:rPr>
      </w:pPr>
      <w:r>
        <w:rPr>
          <w:rFonts w:ascii="Calibri" w:eastAsia="Times New Roman" w:hAnsi="Calibri" w:cs="Calibri"/>
        </w:rPr>
        <w:t xml:space="preserve">Chad Martin: </w:t>
      </w:r>
      <w:r w:rsidRPr="00CA3252">
        <w:rPr>
          <w:rFonts w:ascii="Calibri" w:eastAsia="Times New Roman" w:hAnsi="Calibri" w:cs="Calibri"/>
        </w:rPr>
        <w:t>HDC MidAtlantic has been able to access both HOME and CDBG funds allocated by both the city and county here in PA.</w:t>
      </w:r>
      <w:r>
        <w:rPr>
          <w:rFonts w:ascii="Calibri" w:eastAsia="Times New Roman" w:hAnsi="Calibri" w:cs="Calibri"/>
        </w:rPr>
        <w:t xml:space="preserve"> It has taken a group effort to submit the array of related applications. </w:t>
      </w:r>
    </w:p>
    <w:p w:rsidR="00CA3252" w:rsidRDefault="00CA3252" w:rsidP="00A70DC9">
      <w:pPr>
        <w:pStyle w:val="ListParagraph"/>
        <w:numPr>
          <w:ilvl w:val="0"/>
          <w:numId w:val="4"/>
        </w:numPr>
        <w:spacing w:after="0" w:line="240" w:lineRule="auto"/>
        <w:rPr>
          <w:rFonts w:ascii="Calibri" w:eastAsia="Times New Roman" w:hAnsi="Calibri" w:cs="Calibri"/>
        </w:rPr>
      </w:pPr>
      <w:r>
        <w:rPr>
          <w:rFonts w:ascii="Calibri" w:eastAsia="Times New Roman" w:hAnsi="Calibri" w:cs="Calibri"/>
        </w:rPr>
        <w:t>Shelley: In Virginia, localities are using a combination of CDBG CARES funding. Fairfax County is requiring a fair amount of detailed information. Arlington and others have been requiring residents to work with them directly, and that has been the most difficult. Wesley is trying to work alongside residents to assist with applying for RA.</w:t>
      </w:r>
    </w:p>
    <w:p w:rsidR="00CA3252" w:rsidRDefault="00CA3252" w:rsidP="00CA3252">
      <w:pPr>
        <w:spacing w:after="0" w:line="240" w:lineRule="auto"/>
        <w:rPr>
          <w:rFonts w:ascii="Calibri" w:eastAsia="Times New Roman" w:hAnsi="Calibri" w:cs="Calibri"/>
        </w:rPr>
      </w:pPr>
    </w:p>
    <w:p w:rsidR="00CA3252" w:rsidRPr="003C5122" w:rsidRDefault="00CA3252" w:rsidP="00CA3252">
      <w:pPr>
        <w:spacing w:after="0" w:line="240" w:lineRule="auto"/>
        <w:rPr>
          <w:rFonts w:ascii="Calibri" w:eastAsia="Times New Roman" w:hAnsi="Calibri" w:cs="Calibri"/>
          <w:u w:val="single"/>
        </w:rPr>
      </w:pPr>
      <w:r w:rsidRPr="003C5122">
        <w:rPr>
          <w:rFonts w:ascii="Calibri" w:eastAsia="Times New Roman" w:hAnsi="Calibri" w:cs="Calibri"/>
          <w:u w:val="single"/>
        </w:rPr>
        <w:t>Question: Are owners filing evictions when outreach efforts, in some cases to cure debt, to residents are not effective? (</w:t>
      </w:r>
      <w:proofErr w:type="gramStart"/>
      <w:r w:rsidRPr="003C5122">
        <w:rPr>
          <w:rFonts w:ascii="Calibri" w:eastAsia="Times New Roman" w:hAnsi="Calibri" w:cs="Calibri"/>
          <w:u w:val="single"/>
        </w:rPr>
        <w:t>email</w:t>
      </w:r>
      <w:proofErr w:type="gramEnd"/>
      <w:r w:rsidRPr="003C5122">
        <w:rPr>
          <w:rFonts w:ascii="Calibri" w:eastAsia="Times New Roman" w:hAnsi="Calibri" w:cs="Calibri"/>
          <w:u w:val="single"/>
        </w:rPr>
        <w:t xml:space="preserve"> Tom if this is the case)</w:t>
      </w:r>
    </w:p>
    <w:p w:rsidR="00CA3252" w:rsidRDefault="00CA3252" w:rsidP="00CA3252">
      <w:pPr>
        <w:spacing w:after="0" w:line="240" w:lineRule="auto"/>
        <w:rPr>
          <w:rFonts w:ascii="Calibri" w:eastAsia="Times New Roman" w:hAnsi="Calibri" w:cs="Calibri"/>
        </w:rPr>
      </w:pPr>
    </w:p>
    <w:p w:rsidR="00CA3252" w:rsidRPr="003C5122" w:rsidRDefault="00CA3252" w:rsidP="00CA3252">
      <w:pPr>
        <w:spacing w:after="0" w:line="240" w:lineRule="auto"/>
        <w:rPr>
          <w:rFonts w:ascii="Calibri" w:eastAsia="Times New Roman" w:hAnsi="Calibri" w:cs="Calibri"/>
          <w:u w:val="single"/>
        </w:rPr>
      </w:pPr>
      <w:r w:rsidRPr="003C5122">
        <w:rPr>
          <w:rFonts w:ascii="Calibri" w:eastAsia="Times New Roman" w:hAnsi="Calibri" w:cs="Calibri"/>
          <w:u w:val="single"/>
        </w:rPr>
        <w:t xml:space="preserve">Question: Some landlords have been </w:t>
      </w:r>
      <w:hyperlink r:id="rId11" w:history="1">
        <w:r w:rsidRPr="003C5122">
          <w:rPr>
            <w:rStyle w:val="Hyperlink"/>
            <w:rFonts w:ascii="Calibri" w:eastAsia="Times New Roman" w:hAnsi="Calibri" w:cs="Calibri"/>
          </w:rPr>
          <w:t>suing their states and localities</w:t>
        </w:r>
      </w:hyperlink>
      <w:r w:rsidRPr="003C5122">
        <w:rPr>
          <w:rFonts w:ascii="Calibri" w:eastAsia="Times New Roman" w:hAnsi="Calibri" w:cs="Calibri"/>
          <w:u w:val="single"/>
        </w:rPr>
        <w:t xml:space="preserve"> to end the eviction moratorium. Is this happening in your communities?</w:t>
      </w:r>
    </w:p>
    <w:p w:rsidR="00CA3252" w:rsidRPr="00CA3252" w:rsidRDefault="00CA3252" w:rsidP="00CA3252">
      <w:pPr>
        <w:spacing w:after="0" w:line="240" w:lineRule="auto"/>
        <w:rPr>
          <w:rFonts w:ascii="Calibri" w:eastAsia="Times New Roman" w:hAnsi="Calibri" w:cs="Calibri"/>
        </w:rPr>
      </w:pPr>
    </w:p>
    <w:p w:rsidR="00A70DC9" w:rsidRDefault="00A70DC9" w:rsidP="00A70DC9">
      <w:pPr>
        <w:pStyle w:val="ListParagraph"/>
        <w:numPr>
          <w:ilvl w:val="0"/>
          <w:numId w:val="4"/>
        </w:numPr>
        <w:spacing w:after="0" w:line="240" w:lineRule="auto"/>
        <w:rPr>
          <w:rFonts w:ascii="Calibri" w:eastAsia="Times New Roman" w:hAnsi="Calibri" w:cs="Calibri"/>
        </w:rPr>
      </w:pPr>
      <w:r>
        <w:rPr>
          <w:rFonts w:ascii="Calibri" w:eastAsia="Times New Roman" w:hAnsi="Calibri" w:cs="Calibri"/>
        </w:rPr>
        <w:lastRenderedPageBreak/>
        <w:t xml:space="preserve">Shelley: </w:t>
      </w:r>
      <w:r w:rsidR="003C5122">
        <w:rPr>
          <w:rFonts w:ascii="Calibri" w:eastAsia="Times New Roman" w:hAnsi="Calibri" w:cs="Calibri"/>
        </w:rPr>
        <w:t>There is an u</w:t>
      </w:r>
      <w:r>
        <w:rPr>
          <w:rFonts w:ascii="Calibri" w:eastAsia="Times New Roman" w:hAnsi="Calibri" w:cs="Calibri"/>
        </w:rPr>
        <w:t xml:space="preserve">ndercurrent of rent strikes in </w:t>
      </w:r>
      <w:r w:rsidR="003C5122">
        <w:rPr>
          <w:rFonts w:ascii="Calibri" w:eastAsia="Times New Roman" w:hAnsi="Calibri" w:cs="Calibri"/>
        </w:rPr>
        <w:t>Virginia linking it</w:t>
      </w:r>
      <w:r w:rsidR="003A59BC">
        <w:rPr>
          <w:rFonts w:ascii="Calibri" w:eastAsia="Times New Roman" w:hAnsi="Calibri" w:cs="Calibri"/>
        </w:rPr>
        <w:t xml:space="preserve"> to </w:t>
      </w:r>
      <w:r w:rsidR="003C5122">
        <w:rPr>
          <w:rFonts w:ascii="Calibri" w:eastAsia="Times New Roman" w:hAnsi="Calibri" w:cs="Calibri"/>
        </w:rPr>
        <w:t xml:space="preserve">beginning of </w:t>
      </w:r>
      <w:r w:rsidR="003A59BC">
        <w:rPr>
          <w:rFonts w:ascii="Calibri" w:eastAsia="Times New Roman" w:hAnsi="Calibri" w:cs="Calibri"/>
        </w:rPr>
        <w:t xml:space="preserve">eviction proceedings. </w:t>
      </w:r>
      <w:r w:rsidR="003C5122">
        <w:rPr>
          <w:rFonts w:ascii="Calibri" w:eastAsia="Times New Roman" w:hAnsi="Calibri" w:cs="Calibri"/>
        </w:rPr>
        <w:t xml:space="preserve">It is forcing Wesley, and possible other affordable housing landlords, to be more cognizant of how they proceed with eviction filings when necessary. </w:t>
      </w:r>
      <w:r>
        <w:rPr>
          <w:rFonts w:ascii="Calibri" w:eastAsia="Times New Roman" w:hAnsi="Calibri" w:cs="Calibri"/>
        </w:rPr>
        <w:t xml:space="preserve"> </w:t>
      </w:r>
    </w:p>
    <w:p w:rsidR="003C5122" w:rsidRDefault="003C5122" w:rsidP="003C5122">
      <w:pPr>
        <w:pStyle w:val="ListParagraph"/>
        <w:spacing w:after="0" w:line="240" w:lineRule="auto"/>
        <w:rPr>
          <w:rFonts w:ascii="Calibri" w:eastAsia="Times New Roman" w:hAnsi="Calibri" w:cs="Calibri"/>
        </w:rPr>
      </w:pPr>
    </w:p>
    <w:p w:rsidR="003A59BC" w:rsidRDefault="003C5122" w:rsidP="003C5122">
      <w:pPr>
        <w:spacing w:after="0" w:line="240" w:lineRule="auto"/>
        <w:rPr>
          <w:rFonts w:ascii="Calibri" w:eastAsia="Times New Roman" w:hAnsi="Calibri" w:cs="Calibri"/>
          <w:u w:val="single"/>
        </w:rPr>
      </w:pPr>
      <w:r w:rsidRPr="003C5122">
        <w:rPr>
          <w:rFonts w:ascii="Calibri" w:eastAsia="Times New Roman" w:hAnsi="Calibri" w:cs="Calibri"/>
          <w:u w:val="single"/>
        </w:rPr>
        <w:t xml:space="preserve">Question, </w:t>
      </w:r>
      <w:r w:rsidR="003A59BC" w:rsidRPr="003C5122">
        <w:rPr>
          <w:rFonts w:ascii="Calibri" w:eastAsia="Times New Roman" w:hAnsi="Calibri" w:cs="Calibri"/>
          <w:u w:val="single"/>
        </w:rPr>
        <w:t xml:space="preserve">Harold Nassau: </w:t>
      </w:r>
      <w:r>
        <w:rPr>
          <w:rFonts w:ascii="Calibri" w:eastAsia="Times New Roman" w:hAnsi="Calibri" w:cs="Calibri"/>
          <w:u w:val="single"/>
        </w:rPr>
        <w:t xml:space="preserve">Are folks linking </w:t>
      </w:r>
      <w:r w:rsidR="003A59BC" w:rsidRPr="003C5122">
        <w:rPr>
          <w:rFonts w:ascii="Calibri" w:eastAsia="Times New Roman" w:hAnsi="Calibri" w:cs="Calibri"/>
          <w:u w:val="single"/>
        </w:rPr>
        <w:t>the emergency ren</w:t>
      </w:r>
      <w:r w:rsidR="0044113C">
        <w:rPr>
          <w:rFonts w:ascii="Calibri" w:eastAsia="Times New Roman" w:hAnsi="Calibri" w:cs="Calibri"/>
          <w:u w:val="single"/>
        </w:rPr>
        <w:t>t assistance to other financial</w:t>
      </w:r>
      <w:r w:rsidR="003A59BC" w:rsidRPr="003C5122">
        <w:rPr>
          <w:rFonts w:ascii="Calibri" w:eastAsia="Times New Roman" w:hAnsi="Calibri" w:cs="Calibri"/>
          <w:u w:val="single"/>
        </w:rPr>
        <w:t xml:space="preserve"> capability programs or treating it as an entirely separate effort?</w:t>
      </w:r>
    </w:p>
    <w:p w:rsidR="003C5122" w:rsidRDefault="003C5122" w:rsidP="003C5122">
      <w:pPr>
        <w:pStyle w:val="ListParagraph"/>
        <w:numPr>
          <w:ilvl w:val="0"/>
          <w:numId w:val="4"/>
        </w:numPr>
        <w:spacing w:after="0" w:line="240" w:lineRule="auto"/>
        <w:rPr>
          <w:rFonts w:ascii="Calibri" w:eastAsia="Times New Roman" w:hAnsi="Calibri" w:cs="Calibri"/>
        </w:rPr>
      </w:pPr>
      <w:r w:rsidRPr="003C5122">
        <w:rPr>
          <w:rFonts w:ascii="Calibri" w:eastAsia="Times New Roman" w:hAnsi="Calibri" w:cs="Calibri"/>
        </w:rPr>
        <w:t xml:space="preserve">Kate: CHN cannot provide counseling to everyone. Trying to triage and figure out who needs counseling the most, and conducting counseling with certain applicants. </w:t>
      </w:r>
    </w:p>
    <w:p w:rsidR="003A59BC" w:rsidRPr="003C5122" w:rsidRDefault="003A59BC" w:rsidP="003C5122">
      <w:pPr>
        <w:pStyle w:val="ListParagraph"/>
        <w:numPr>
          <w:ilvl w:val="0"/>
          <w:numId w:val="4"/>
        </w:numPr>
        <w:spacing w:after="0" w:line="240" w:lineRule="auto"/>
        <w:rPr>
          <w:rFonts w:ascii="Calibri" w:eastAsia="Times New Roman" w:hAnsi="Calibri" w:cs="Calibri"/>
        </w:rPr>
      </w:pPr>
      <w:r w:rsidRPr="003C5122">
        <w:rPr>
          <w:rFonts w:ascii="Calibri" w:eastAsia="Times New Roman" w:hAnsi="Calibri" w:cs="Calibri"/>
        </w:rPr>
        <w:t xml:space="preserve">Linda: </w:t>
      </w:r>
      <w:r w:rsidR="003C5122">
        <w:rPr>
          <w:rFonts w:ascii="Calibri" w:eastAsia="Times New Roman" w:hAnsi="Calibri" w:cs="Calibri"/>
        </w:rPr>
        <w:t>Eden is t</w:t>
      </w:r>
      <w:r w:rsidRPr="003C5122">
        <w:rPr>
          <w:rFonts w:ascii="Calibri" w:eastAsia="Times New Roman" w:hAnsi="Calibri" w:cs="Calibri"/>
        </w:rPr>
        <w:t xml:space="preserve">hinking about it. </w:t>
      </w:r>
      <w:r w:rsidR="003C5122">
        <w:rPr>
          <w:rFonts w:ascii="Calibri" w:eastAsia="Times New Roman" w:hAnsi="Calibri" w:cs="Calibri"/>
        </w:rPr>
        <w:t xml:space="preserve">Received a grant from </w:t>
      </w:r>
      <w:r w:rsidRPr="003C5122">
        <w:rPr>
          <w:rFonts w:ascii="Calibri" w:eastAsia="Times New Roman" w:hAnsi="Calibri" w:cs="Calibri"/>
        </w:rPr>
        <w:t xml:space="preserve">Wells Fargo and NeighborWorks </w:t>
      </w:r>
      <w:r w:rsidR="003C5122">
        <w:rPr>
          <w:rFonts w:ascii="Calibri" w:eastAsia="Times New Roman" w:hAnsi="Calibri" w:cs="Calibri"/>
        </w:rPr>
        <w:t>to work on tenant relief</w:t>
      </w:r>
      <w:r w:rsidRPr="003C5122">
        <w:rPr>
          <w:rFonts w:ascii="Calibri" w:eastAsia="Times New Roman" w:hAnsi="Calibri" w:cs="Calibri"/>
        </w:rPr>
        <w:t xml:space="preserve">. Under 300 people need assistance. </w:t>
      </w:r>
      <w:r w:rsidR="003C5122">
        <w:rPr>
          <w:rFonts w:ascii="Calibri" w:eastAsia="Times New Roman" w:hAnsi="Calibri" w:cs="Calibri"/>
        </w:rPr>
        <w:t xml:space="preserve">If renters in need enter a 15 month repayment plan and if the renter </w:t>
      </w:r>
      <w:r w:rsidRPr="003C5122">
        <w:rPr>
          <w:rFonts w:ascii="Calibri" w:eastAsia="Times New Roman" w:hAnsi="Calibri" w:cs="Calibri"/>
        </w:rPr>
        <w:t>pay</w:t>
      </w:r>
      <w:r w:rsidR="003C5122">
        <w:rPr>
          <w:rFonts w:ascii="Calibri" w:eastAsia="Times New Roman" w:hAnsi="Calibri" w:cs="Calibri"/>
        </w:rPr>
        <w:t>s</w:t>
      </w:r>
      <w:r w:rsidRPr="003C5122">
        <w:rPr>
          <w:rFonts w:ascii="Calibri" w:eastAsia="Times New Roman" w:hAnsi="Calibri" w:cs="Calibri"/>
        </w:rPr>
        <w:t xml:space="preserve"> for 12 months</w:t>
      </w:r>
      <w:r w:rsidR="003C5122">
        <w:rPr>
          <w:rFonts w:ascii="Calibri" w:eastAsia="Times New Roman" w:hAnsi="Calibri" w:cs="Calibri"/>
        </w:rPr>
        <w:t xml:space="preserve">, Eden will </w:t>
      </w:r>
      <w:r w:rsidRPr="003C5122">
        <w:rPr>
          <w:rFonts w:ascii="Calibri" w:eastAsia="Times New Roman" w:hAnsi="Calibri" w:cs="Calibri"/>
        </w:rPr>
        <w:t xml:space="preserve">forgive the balance. </w:t>
      </w:r>
      <w:r w:rsidR="003C5122">
        <w:rPr>
          <w:rFonts w:ascii="Calibri" w:eastAsia="Times New Roman" w:hAnsi="Calibri" w:cs="Calibri"/>
        </w:rPr>
        <w:t>Eden is also thinking of how to queue up residents into financial counseling and budget training</w:t>
      </w:r>
      <w:r w:rsidR="0044113C">
        <w:rPr>
          <w:rFonts w:ascii="Calibri" w:eastAsia="Times New Roman" w:hAnsi="Calibri" w:cs="Calibri"/>
        </w:rPr>
        <w:t xml:space="preserve"> by working </w:t>
      </w:r>
      <w:r w:rsidRPr="003C5122">
        <w:rPr>
          <w:rFonts w:ascii="Calibri" w:eastAsia="Times New Roman" w:hAnsi="Calibri" w:cs="Calibri"/>
        </w:rPr>
        <w:t xml:space="preserve">Community Housing Development </w:t>
      </w:r>
      <w:r w:rsidR="003C5122">
        <w:rPr>
          <w:rFonts w:ascii="Calibri" w:eastAsia="Times New Roman" w:hAnsi="Calibri" w:cs="Calibri"/>
        </w:rPr>
        <w:t xml:space="preserve">Corporation </w:t>
      </w:r>
      <w:r w:rsidRPr="003C5122">
        <w:rPr>
          <w:rFonts w:ascii="Calibri" w:eastAsia="Times New Roman" w:hAnsi="Calibri" w:cs="Calibri"/>
        </w:rPr>
        <w:t>of Richmond</w:t>
      </w:r>
      <w:r w:rsidR="0044113C">
        <w:rPr>
          <w:rFonts w:ascii="Calibri" w:eastAsia="Times New Roman" w:hAnsi="Calibri" w:cs="Calibri"/>
        </w:rPr>
        <w:t xml:space="preserve">. CHDC has </w:t>
      </w:r>
      <w:r w:rsidR="003C5122">
        <w:rPr>
          <w:rFonts w:ascii="Calibri" w:eastAsia="Times New Roman" w:hAnsi="Calibri" w:cs="Calibri"/>
        </w:rPr>
        <w:t>an online and by-phone counseling program</w:t>
      </w:r>
      <w:r w:rsidR="0044113C">
        <w:rPr>
          <w:rFonts w:ascii="Calibri" w:eastAsia="Times New Roman" w:hAnsi="Calibri" w:cs="Calibri"/>
        </w:rPr>
        <w:t xml:space="preserve">. Looking to hire someone to do money management programming for Eden. </w:t>
      </w:r>
    </w:p>
    <w:p w:rsidR="003A59BC" w:rsidRPr="0044113C" w:rsidRDefault="003A59BC" w:rsidP="003A59BC">
      <w:pPr>
        <w:spacing w:after="0" w:line="240" w:lineRule="auto"/>
        <w:rPr>
          <w:rFonts w:ascii="Calibri" w:eastAsia="Times New Roman" w:hAnsi="Calibri" w:cs="Calibri"/>
          <w:u w:val="single"/>
        </w:rPr>
      </w:pPr>
    </w:p>
    <w:p w:rsidR="0044113C" w:rsidRDefault="0044113C" w:rsidP="003A59BC">
      <w:pPr>
        <w:spacing w:after="0" w:line="240" w:lineRule="auto"/>
        <w:rPr>
          <w:rFonts w:ascii="Calibri" w:eastAsia="Times New Roman" w:hAnsi="Calibri" w:cs="Calibri"/>
          <w:u w:val="single"/>
        </w:rPr>
      </w:pPr>
      <w:r w:rsidRPr="0044113C">
        <w:rPr>
          <w:rFonts w:ascii="Calibri" w:eastAsia="Times New Roman" w:hAnsi="Calibri" w:cs="Calibri"/>
          <w:u w:val="single"/>
        </w:rPr>
        <w:t>Question: Is anything being considered in new stimulus package to help affordable housing property owners?</w:t>
      </w:r>
    </w:p>
    <w:p w:rsidR="0044113C" w:rsidRDefault="0044113C" w:rsidP="0044113C">
      <w:pPr>
        <w:pStyle w:val="ListParagraph"/>
        <w:numPr>
          <w:ilvl w:val="0"/>
          <w:numId w:val="4"/>
        </w:numPr>
        <w:spacing w:after="0" w:line="240" w:lineRule="auto"/>
        <w:rPr>
          <w:rFonts w:ascii="Calibri" w:eastAsia="Times New Roman" w:hAnsi="Calibri" w:cs="Calibri"/>
        </w:rPr>
      </w:pPr>
      <w:r>
        <w:rPr>
          <w:rFonts w:ascii="Calibri" w:eastAsia="Times New Roman" w:hAnsi="Calibri" w:cs="Calibri"/>
        </w:rPr>
        <w:t>HPN, along with others, has been trying to get HOME funding to help property owners with operating assistance and development costs</w:t>
      </w:r>
      <w:r w:rsidR="00F947AA">
        <w:rPr>
          <w:rFonts w:ascii="Calibri" w:eastAsia="Times New Roman" w:hAnsi="Calibri" w:cs="Calibri"/>
        </w:rPr>
        <w:t>, in addition to rental assistance</w:t>
      </w:r>
      <w:r>
        <w:rPr>
          <w:rFonts w:ascii="Calibri" w:eastAsia="Times New Roman" w:hAnsi="Calibri" w:cs="Calibri"/>
        </w:rPr>
        <w:t>.</w:t>
      </w:r>
      <w:r w:rsidRPr="0044113C">
        <w:rPr>
          <w:rFonts w:ascii="Calibri" w:eastAsia="Times New Roman" w:hAnsi="Calibri" w:cs="Calibri"/>
        </w:rPr>
        <w:t xml:space="preserve"> </w:t>
      </w:r>
    </w:p>
    <w:p w:rsidR="0044113C" w:rsidRPr="0044113C" w:rsidRDefault="0044113C" w:rsidP="0044113C">
      <w:pPr>
        <w:pStyle w:val="ListParagraph"/>
        <w:numPr>
          <w:ilvl w:val="0"/>
          <w:numId w:val="4"/>
        </w:numPr>
        <w:spacing w:after="0" w:line="240" w:lineRule="auto"/>
        <w:rPr>
          <w:rFonts w:ascii="Calibri" w:eastAsia="Times New Roman" w:hAnsi="Calibri" w:cs="Calibri"/>
        </w:rPr>
      </w:pPr>
      <w:r>
        <w:rPr>
          <w:rFonts w:ascii="Calibri" w:eastAsia="Times New Roman" w:hAnsi="Calibri" w:cs="Calibri"/>
        </w:rPr>
        <w:t xml:space="preserve">HUD issued a </w:t>
      </w:r>
      <w:hyperlink r:id="rId12" w:history="1">
        <w:r w:rsidRPr="0044113C">
          <w:rPr>
            <w:rStyle w:val="Hyperlink"/>
            <w:rFonts w:ascii="Calibri" w:eastAsia="Times New Roman" w:hAnsi="Calibri" w:cs="Calibri"/>
          </w:rPr>
          <w:t>Housing Notice</w:t>
        </w:r>
      </w:hyperlink>
      <w:r>
        <w:rPr>
          <w:rFonts w:ascii="Calibri" w:eastAsia="Times New Roman" w:hAnsi="Calibri" w:cs="Calibri"/>
        </w:rPr>
        <w:t xml:space="preserve"> to make available CARES funds for properties under Section 8, Section 202, or Section 811 Programs. </w:t>
      </w:r>
      <w:r w:rsidRPr="0044113C">
        <w:rPr>
          <w:rFonts w:ascii="Calibri" w:eastAsia="Times New Roman" w:hAnsi="Calibri" w:cs="Calibri"/>
        </w:rPr>
        <w:t>The supplemental payments may cover additional cleaning and disinfecting, additional staff, face coverings, and other expenses to help keep properties safe for residents.</w:t>
      </w:r>
      <w:r>
        <w:rPr>
          <w:rFonts w:ascii="Calibri" w:eastAsia="Times New Roman" w:hAnsi="Calibri" w:cs="Calibri"/>
        </w:rPr>
        <w:t xml:space="preserve"> </w:t>
      </w:r>
      <w:r>
        <w:rPr>
          <w:rFonts w:ascii="Calibri" w:eastAsia="Times New Roman" w:hAnsi="Calibri" w:cs="Calibri"/>
          <w:b/>
        </w:rPr>
        <w:t>Requests are due by August 5, 2020</w:t>
      </w:r>
      <w:r>
        <w:rPr>
          <w:rFonts w:ascii="Calibri" w:eastAsia="Times New Roman" w:hAnsi="Calibri" w:cs="Calibri"/>
        </w:rPr>
        <w:t xml:space="preserve">. </w:t>
      </w:r>
    </w:p>
    <w:p w:rsidR="0044113C" w:rsidRDefault="0044113C" w:rsidP="003A59BC">
      <w:pPr>
        <w:spacing w:after="0" w:line="240" w:lineRule="auto"/>
        <w:rPr>
          <w:rFonts w:ascii="Calibri" w:eastAsia="Times New Roman" w:hAnsi="Calibri" w:cs="Calibri"/>
        </w:rPr>
      </w:pPr>
    </w:p>
    <w:p w:rsidR="004D7BA6" w:rsidRPr="00F947AA" w:rsidRDefault="004D7BA6" w:rsidP="004D7BA6">
      <w:pPr>
        <w:spacing w:after="0" w:line="240" w:lineRule="auto"/>
        <w:rPr>
          <w:rFonts w:ascii="Calibri" w:eastAsia="Times New Roman" w:hAnsi="Calibri" w:cs="Calibri"/>
          <w:b/>
        </w:rPr>
      </w:pPr>
      <w:r w:rsidRPr="004D7BA6">
        <w:rPr>
          <w:rFonts w:ascii="Calibri" w:eastAsia="Times New Roman" w:hAnsi="Calibri" w:cs="Calibri"/>
          <w:b/>
        </w:rPr>
        <w:t>Member Efforts on Racial Equity</w:t>
      </w:r>
    </w:p>
    <w:p w:rsidR="003A59BC" w:rsidRDefault="00F947AA" w:rsidP="00F947AA">
      <w:pPr>
        <w:spacing w:after="0" w:line="240" w:lineRule="auto"/>
        <w:rPr>
          <w:rFonts w:ascii="Calibri" w:eastAsia="Times New Roman" w:hAnsi="Calibri" w:cs="Calibri"/>
        </w:rPr>
      </w:pPr>
      <w:r>
        <w:rPr>
          <w:rFonts w:ascii="Calibri" w:eastAsia="Times New Roman" w:hAnsi="Calibri" w:cs="Calibri"/>
        </w:rPr>
        <w:t xml:space="preserve">Started discussions at the Los Angeles Member Meeting and at our last Virtual Member Meeting. We’d like to weave racial equity issues in our discussions around policy. </w:t>
      </w:r>
      <w:r w:rsidRPr="004D299B">
        <w:rPr>
          <w:rFonts w:ascii="Calibri" w:eastAsia="Times New Roman" w:hAnsi="Calibri" w:cs="Calibri"/>
          <w:u w:val="single"/>
        </w:rPr>
        <w:t xml:space="preserve">What have your organizations been involved in, at any level, to address systemic racism? </w:t>
      </w:r>
    </w:p>
    <w:p w:rsidR="00F947AA" w:rsidRDefault="00F947AA" w:rsidP="00F947AA">
      <w:pPr>
        <w:spacing w:after="0" w:line="240" w:lineRule="auto"/>
        <w:rPr>
          <w:rFonts w:ascii="Calibri" w:eastAsia="Times New Roman" w:hAnsi="Calibri" w:cs="Calibri"/>
        </w:rPr>
      </w:pPr>
    </w:p>
    <w:p w:rsidR="00F947AA" w:rsidRDefault="00F947AA" w:rsidP="00F947AA">
      <w:pPr>
        <w:pStyle w:val="ListParagraph"/>
        <w:numPr>
          <w:ilvl w:val="0"/>
          <w:numId w:val="7"/>
        </w:numPr>
        <w:spacing w:after="0" w:line="240" w:lineRule="auto"/>
        <w:rPr>
          <w:rFonts w:ascii="Calibri" w:eastAsia="Times New Roman" w:hAnsi="Calibri" w:cs="Calibri"/>
        </w:rPr>
      </w:pPr>
      <w:r>
        <w:rPr>
          <w:rFonts w:ascii="Calibri" w:eastAsia="Times New Roman" w:hAnsi="Calibri" w:cs="Calibri"/>
        </w:rPr>
        <w:t>Linda: Very interested in this conversation. Eden’s Board is very aggressively seeking options for a plan to address every facet of systemic racism. Eden is trying to decide how big their lane is going to be; housing is a very large part of discriminatory practices. Eden is in the middle of their strategic plan. Struggling at the grassroots level when discussing the “defund the police”</w:t>
      </w:r>
      <w:r w:rsidR="003B2518">
        <w:rPr>
          <w:rFonts w:ascii="Calibri" w:eastAsia="Times New Roman" w:hAnsi="Calibri" w:cs="Calibri"/>
        </w:rPr>
        <w:t xml:space="preserve"> movement, and where to be a leader without being a problem. </w:t>
      </w:r>
      <w:r w:rsidR="003B2518">
        <w:rPr>
          <w:rFonts w:ascii="Calibri" w:eastAsia="Times New Roman" w:hAnsi="Calibri" w:cs="Calibri"/>
        </w:rPr>
        <w:lastRenderedPageBreak/>
        <w:t xml:space="preserve">Could Eden play the role of convener between cities and tenants? </w:t>
      </w:r>
    </w:p>
    <w:p w:rsidR="003B2518" w:rsidRDefault="003B2518" w:rsidP="003B2518">
      <w:pPr>
        <w:pStyle w:val="ListParagraph"/>
        <w:numPr>
          <w:ilvl w:val="1"/>
          <w:numId w:val="7"/>
        </w:numPr>
        <w:spacing w:after="0" w:line="240" w:lineRule="auto"/>
        <w:rPr>
          <w:rFonts w:ascii="Calibri" w:eastAsia="Times New Roman" w:hAnsi="Calibri" w:cs="Calibri"/>
        </w:rPr>
      </w:pPr>
      <w:r>
        <w:rPr>
          <w:rFonts w:ascii="Calibri" w:eastAsia="Times New Roman" w:hAnsi="Calibri" w:cs="Calibri"/>
        </w:rPr>
        <w:t xml:space="preserve">California is also going to be introducing a Housing as a Human Rights bill. Eden would be in favor of. </w:t>
      </w:r>
    </w:p>
    <w:p w:rsidR="00CF1174" w:rsidRDefault="00CF1174" w:rsidP="00CF1174">
      <w:pPr>
        <w:pStyle w:val="ListParagraph"/>
        <w:numPr>
          <w:ilvl w:val="0"/>
          <w:numId w:val="5"/>
        </w:numPr>
        <w:spacing w:after="0" w:line="240" w:lineRule="auto"/>
        <w:rPr>
          <w:rFonts w:ascii="Calibri" w:eastAsia="Times New Roman" w:hAnsi="Calibri" w:cs="Calibri"/>
        </w:rPr>
      </w:pPr>
      <w:r w:rsidRPr="00CF1174">
        <w:rPr>
          <w:rFonts w:ascii="Calibri" w:eastAsia="Times New Roman" w:hAnsi="Calibri" w:cs="Calibri"/>
        </w:rPr>
        <w:t xml:space="preserve">Additionally, getting organized around where Eden may be able to intervene. Examples: Where they are building housing, what resident supports or services are being programmed, </w:t>
      </w:r>
      <w:r>
        <w:rPr>
          <w:rFonts w:ascii="Calibri" w:eastAsia="Times New Roman" w:hAnsi="Calibri" w:cs="Calibri"/>
        </w:rPr>
        <w:t>how to better work with tenant</w:t>
      </w:r>
      <w:r w:rsidRPr="00CF1174">
        <w:rPr>
          <w:rFonts w:ascii="Calibri" w:eastAsia="Times New Roman" w:hAnsi="Calibri" w:cs="Calibri"/>
        </w:rPr>
        <w:t xml:space="preserve">. </w:t>
      </w:r>
    </w:p>
    <w:p w:rsidR="00CF1174" w:rsidRDefault="00CF1174" w:rsidP="00CF1174">
      <w:pPr>
        <w:pStyle w:val="ListParagraph"/>
        <w:spacing w:after="0" w:line="240" w:lineRule="auto"/>
        <w:ind w:left="1440"/>
        <w:rPr>
          <w:rFonts w:ascii="Calibri" w:eastAsia="Times New Roman" w:hAnsi="Calibri" w:cs="Calibri"/>
        </w:rPr>
      </w:pPr>
    </w:p>
    <w:p w:rsidR="00CF1174" w:rsidRDefault="00CF1174" w:rsidP="00CF1174">
      <w:pPr>
        <w:pStyle w:val="ListParagraph"/>
        <w:numPr>
          <w:ilvl w:val="0"/>
          <w:numId w:val="5"/>
        </w:numPr>
        <w:spacing w:after="0" w:line="240" w:lineRule="auto"/>
        <w:ind w:left="720"/>
        <w:rPr>
          <w:rFonts w:ascii="Calibri" w:eastAsia="Times New Roman" w:hAnsi="Calibri" w:cs="Calibri"/>
        </w:rPr>
      </w:pPr>
      <w:r>
        <w:rPr>
          <w:rFonts w:ascii="Calibri" w:eastAsia="Times New Roman" w:hAnsi="Calibri" w:cs="Calibri"/>
        </w:rPr>
        <w:t>Michael Monte: Champlain Housing Trust, along with 30 other organization, declared racism a public health emergency. The effort is led by the City of Burlington and the Racial Justice Alliance. Each organization was asked to come up a list of actions each could commit to.</w:t>
      </w:r>
    </w:p>
    <w:p w:rsidR="00CF1174" w:rsidRPr="00CF1174" w:rsidRDefault="00CF1174" w:rsidP="00CF1174">
      <w:pPr>
        <w:spacing w:after="0" w:line="240" w:lineRule="auto"/>
        <w:rPr>
          <w:rFonts w:ascii="Calibri" w:eastAsia="Times New Roman" w:hAnsi="Calibri" w:cs="Calibri"/>
        </w:rPr>
      </w:pPr>
    </w:p>
    <w:p w:rsidR="00CF1174" w:rsidRPr="00CF1174" w:rsidRDefault="00CF1174" w:rsidP="00CF1174">
      <w:pPr>
        <w:pStyle w:val="ListParagraph"/>
        <w:numPr>
          <w:ilvl w:val="0"/>
          <w:numId w:val="5"/>
        </w:numPr>
        <w:spacing w:after="0" w:line="240" w:lineRule="auto"/>
        <w:ind w:left="720"/>
        <w:rPr>
          <w:rFonts w:ascii="Calibri" w:eastAsia="Times New Roman" w:hAnsi="Calibri" w:cs="Calibri"/>
        </w:rPr>
      </w:pPr>
      <w:r w:rsidRPr="00CF1174">
        <w:rPr>
          <w:rFonts w:ascii="Calibri" w:eastAsia="Times New Roman" w:hAnsi="Calibri" w:cs="Calibri"/>
        </w:rPr>
        <w:t xml:space="preserve">Chad: HDC included "advancing equity" in </w:t>
      </w:r>
      <w:r>
        <w:rPr>
          <w:rFonts w:ascii="Calibri" w:eastAsia="Times New Roman" w:hAnsi="Calibri" w:cs="Calibri"/>
        </w:rPr>
        <w:t>their</w:t>
      </w:r>
      <w:r w:rsidRPr="00CF1174">
        <w:rPr>
          <w:rFonts w:ascii="Calibri" w:eastAsia="Times New Roman" w:hAnsi="Calibri" w:cs="Calibri"/>
        </w:rPr>
        <w:t xml:space="preserve"> five-year strategic plan. </w:t>
      </w:r>
      <w:r>
        <w:rPr>
          <w:rFonts w:ascii="Calibri" w:eastAsia="Times New Roman" w:hAnsi="Calibri" w:cs="Calibri"/>
        </w:rPr>
        <w:t>They</w:t>
      </w:r>
      <w:r w:rsidRPr="00CF1174">
        <w:rPr>
          <w:rFonts w:ascii="Calibri" w:eastAsia="Times New Roman" w:hAnsi="Calibri" w:cs="Calibri"/>
        </w:rPr>
        <w:t xml:space="preserve"> participated in a NeighborWorks learning cohort around this work. And in the last six weeks or so </w:t>
      </w:r>
      <w:r>
        <w:rPr>
          <w:rFonts w:ascii="Calibri" w:eastAsia="Times New Roman" w:hAnsi="Calibri" w:cs="Calibri"/>
        </w:rPr>
        <w:t>they</w:t>
      </w:r>
      <w:r w:rsidRPr="00CF1174">
        <w:rPr>
          <w:rFonts w:ascii="Calibri" w:eastAsia="Times New Roman" w:hAnsi="Calibri" w:cs="Calibri"/>
        </w:rPr>
        <w:t xml:space="preserve"> have really ramped up our equity efforts internally within the organization. We now have a voluntary staff team of about 20 that have agreed to meet weekly to work on our equity plan and strategy. </w:t>
      </w:r>
    </w:p>
    <w:p w:rsidR="00CF1174" w:rsidRDefault="00CF1174" w:rsidP="00CF1174">
      <w:pPr>
        <w:spacing w:after="0" w:line="240" w:lineRule="auto"/>
        <w:rPr>
          <w:rFonts w:ascii="Calibri" w:eastAsia="Times New Roman" w:hAnsi="Calibri" w:cs="Calibri"/>
        </w:rPr>
      </w:pPr>
    </w:p>
    <w:p w:rsidR="00CF2CF5" w:rsidRDefault="00CF1174" w:rsidP="00CF2CF5">
      <w:pPr>
        <w:pStyle w:val="ListParagraph"/>
        <w:numPr>
          <w:ilvl w:val="0"/>
          <w:numId w:val="5"/>
        </w:numPr>
        <w:spacing w:after="0" w:line="240" w:lineRule="auto"/>
        <w:ind w:left="810"/>
        <w:rPr>
          <w:rFonts w:ascii="Calibri" w:eastAsia="Times New Roman" w:hAnsi="Calibri" w:cs="Calibri"/>
        </w:rPr>
      </w:pPr>
      <w:r>
        <w:rPr>
          <w:rFonts w:ascii="Calibri" w:eastAsia="Times New Roman" w:hAnsi="Calibri" w:cs="Calibri"/>
        </w:rPr>
        <w:t>Nina Dooley: Local labor efforts have been confrontational in Southern California; they have been challenging non-profit builders to contract or subcontract with more minority businesses. These more progressive labor groups that would like to see more residents</w:t>
      </w:r>
      <w:r w:rsidR="00CF2CF5">
        <w:rPr>
          <w:rFonts w:ascii="Calibri" w:eastAsia="Times New Roman" w:hAnsi="Calibri" w:cs="Calibri"/>
        </w:rPr>
        <w:t xml:space="preserve"> employed on these developments. There are rumors of potential protests at these building sites. </w:t>
      </w:r>
    </w:p>
    <w:p w:rsidR="00CF2CF5" w:rsidRDefault="00CF2CF5" w:rsidP="00CF2CF5">
      <w:pPr>
        <w:pStyle w:val="ListParagraph"/>
        <w:numPr>
          <w:ilvl w:val="1"/>
          <w:numId w:val="5"/>
        </w:numPr>
        <w:spacing w:after="0" w:line="240" w:lineRule="auto"/>
        <w:rPr>
          <w:rFonts w:ascii="Calibri" w:eastAsia="Times New Roman" w:hAnsi="Calibri" w:cs="Calibri"/>
        </w:rPr>
      </w:pPr>
      <w:r>
        <w:rPr>
          <w:rFonts w:ascii="Calibri" w:eastAsia="Times New Roman" w:hAnsi="Calibri" w:cs="Calibri"/>
        </w:rPr>
        <w:t>Shannon: If Democrats regain the White House or another chamber of Congress, labor equity issues will start to come in focus. We will want to be thoughtful about our relationship with Labor because of their relationship with Democrats.</w:t>
      </w:r>
    </w:p>
    <w:p w:rsidR="004D7BA6" w:rsidRPr="004D7BA6" w:rsidRDefault="004D7BA6" w:rsidP="00CF2CF5">
      <w:pPr>
        <w:pStyle w:val="ListParagraph"/>
        <w:spacing w:after="0" w:line="240" w:lineRule="auto"/>
        <w:ind w:left="1800"/>
        <w:rPr>
          <w:rFonts w:ascii="Calibri" w:eastAsia="Times New Roman" w:hAnsi="Calibri" w:cs="Calibri"/>
        </w:rPr>
      </w:pPr>
      <w:r w:rsidRPr="004D7BA6">
        <w:rPr>
          <w:rFonts w:ascii="Calibri" w:eastAsia="Times New Roman" w:hAnsi="Calibri" w:cs="Calibri"/>
        </w:rPr>
        <w:t> </w:t>
      </w:r>
    </w:p>
    <w:p w:rsidR="004D7BA6" w:rsidRPr="00CF2CF5" w:rsidRDefault="004D7BA6" w:rsidP="004D7BA6">
      <w:pPr>
        <w:spacing w:after="0" w:line="240" w:lineRule="auto"/>
        <w:rPr>
          <w:rFonts w:ascii="Calibri" w:eastAsia="Times New Roman" w:hAnsi="Calibri" w:cs="Calibri"/>
          <w:b/>
        </w:rPr>
      </w:pPr>
      <w:r w:rsidRPr="004D7BA6">
        <w:rPr>
          <w:rFonts w:ascii="Calibri" w:eastAsia="Times New Roman" w:hAnsi="Calibri" w:cs="Calibri"/>
          <w:b/>
        </w:rPr>
        <w:t>Looking Ahead – Topics and Areas of Focus</w:t>
      </w:r>
    </w:p>
    <w:p w:rsidR="007254C2" w:rsidRPr="00CF2CF5" w:rsidRDefault="00CF2CF5" w:rsidP="00CF2CF5">
      <w:pPr>
        <w:spacing w:after="0" w:line="240" w:lineRule="auto"/>
        <w:rPr>
          <w:rFonts w:ascii="Calibri" w:eastAsia="Times New Roman" w:hAnsi="Calibri" w:cs="Calibri"/>
        </w:rPr>
      </w:pPr>
      <w:r>
        <w:rPr>
          <w:rFonts w:ascii="Calibri" w:eastAsia="Times New Roman" w:hAnsi="Calibri" w:cs="Calibri"/>
        </w:rPr>
        <w:t>MVMs will be taking a break in August, but we will be back in September. Please send us any discussion topics or model we can highlight and discuss!</w:t>
      </w:r>
    </w:p>
    <w:p w:rsidR="004D7BA6" w:rsidRPr="004D7BA6" w:rsidRDefault="004D7BA6" w:rsidP="004D7BA6">
      <w:pPr>
        <w:spacing w:after="0" w:line="240" w:lineRule="auto"/>
        <w:rPr>
          <w:rFonts w:ascii="Calibri" w:eastAsia="Times New Roman" w:hAnsi="Calibri" w:cs="Calibri"/>
        </w:rPr>
      </w:pPr>
      <w:r w:rsidRPr="004D7BA6">
        <w:rPr>
          <w:rFonts w:ascii="Calibri" w:eastAsia="Times New Roman" w:hAnsi="Calibri" w:cs="Calibri"/>
        </w:rPr>
        <w:t> </w:t>
      </w:r>
    </w:p>
    <w:p w:rsidR="00756637" w:rsidRDefault="00756637"/>
    <w:sectPr w:rsidR="00756637">
      <w:headerReference w:type="even" r:id="rId13"/>
      <w:head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752" w:rsidRDefault="00105752" w:rsidP="004D299B">
      <w:pPr>
        <w:spacing w:after="0" w:line="240" w:lineRule="auto"/>
      </w:pPr>
      <w:r>
        <w:separator/>
      </w:r>
    </w:p>
  </w:endnote>
  <w:endnote w:type="continuationSeparator" w:id="0">
    <w:p w:rsidR="00105752" w:rsidRDefault="00105752" w:rsidP="004D2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752" w:rsidRDefault="00105752" w:rsidP="004D299B">
      <w:pPr>
        <w:spacing w:after="0" w:line="240" w:lineRule="auto"/>
      </w:pPr>
      <w:r>
        <w:separator/>
      </w:r>
    </w:p>
  </w:footnote>
  <w:footnote w:type="continuationSeparator" w:id="0">
    <w:p w:rsidR="00105752" w:rsidRDefault="00105752" w:rsidP="004D2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99B" w:rsidRDefault="004D29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99B" w:rsidRDefault="004D29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99B" w:rsidRDefault="004D29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319FF"/>
    <w:multiLevelType w:val="hybridMultilevel"/>
    <w:tmpl w:val="FA6CB09E"/>
    <w:lvl w:ilvl="0" w:tplc="137E3666">
      <w:start w:val="202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4106BA"/>
    <w:multiLevelType w:val="hybridMultilevel"/>
    <w:tmpl w:val="514653AE"/>
    <w:lvl w:ilvl="0" w:tplc="137E3666">
      <w:start w:val="2021"/>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D912B90"/>
    <w:multiLevelType w:val="hybridMultilevel"/>
    <w:tmpl w:val="BBEA9144"/>
    <w:lvl w:ilvl="0" w:tplc="137E3666">
      <w:start w:val="202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DC976C7"/>
    <w:multiLevelType w:val="hybridMultilevel"/>
    <w:tmpl w:val="81704740"/>
    <w:lvl w:ilvl="0" w:tplc="137E3666">
      <w:start w:val="2021"/>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E4270E4"/>
    <w:multiLevelType w:val="hybridMultilevel"/>
    <w:tmpl w:val="74F8E434"/>
    <w:lvl w:ilvl="0" w:tplc="137E3666">
      <w:start w:val="202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330E44"/>
    <w:multiLevelType w:val="multilevel"/>
    <w:tmpl w:val="F1BE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AC2099"/>
    <w:multiLevelType w:val="multilevel"/>
    <w:tmpl w:val="96F841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1"/>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BA6"/>
    <w:rsid w:val="00105752"/>
    <w:rsid w:val="00114721"/>
    <w:rsid w:val="001547DA"/>
    <w:rsid w:val="001F7C77"/>
    <w:rsid w:val="0023670A"/>
    <w:rsid w:val="00251BD1"/>
    <w:rsid w:val="002D12E4"/>
    <w:rsid w:val="003A59BC"/>
    <w:rsid w:val="003B2518"/>
    <w:rsid w:val="003C5122"/>
    <w:rsid w:val="0044113C"/>
    <w:rsid w:val="00487EEA"/>
    <w:rsid w:val="004D299B"/>
    <w:rsid w:val="004D7BA6"/>
    <w:rsid w:val="00554BBF"/>
    <w:rsid w:val="005A1FC9"/>
    <w:rsid w:val="00615B7C"/>
    <w:rsid w:val="006538B8"/>
    <w:rsid w:val="00723501"/>
    <w:rsid w:val="007254C2"/>
    <w:rsid w:val="00731670"/>
    <w:rsid w:val="00756637"/>
    <w:rsid w:val="00763F65"/>
    <w:rsid w:val="007B09E2"/>
    <w:rsid w:val="0086538B"/>
    <w:rsid w:val="00865B52"/>
    <w:rsid w:val="00936728"/>
    <w:rsid w:val="00A00CBE"/>
    <w:rsid w:val="00A70DC9"/>
    <w:rsid w:val="00C80DB6"/>
    <w:rsid w:val="00CA3252"/>
    <w:rsid w:val="00CC66C2"/>
    <w:rsid w:val="00CF1174"/>
    <w:rsid w:val="00CF2CF5"/>
    <w:rsid w:val="00D3097D"/>
    <w:rsid w:val="00DC1566"/>
    <w:rsid w:val="00ED724D"/>
    <w:rsid w:val="00F13A6B"/>
    <w:rsid w:val="00F94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0B11E1F-E5A5-42B1-86A4-141F0C6C5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BA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54BBF"/>
    <w:pPr>
      <w:ind w:left="720"/>
      <w:contextualSpacing/>
    </w:pPr>
  </w:style>
  <w:style w:type="character" w:styleId="Hyperlink">
    <w:name w:val="Hyperlink"/>
    <w:basedOn w:val="DefaultParagraphFont"/>
    <w:uiPriority w:val="99"/>
    <w:unhideWhenUsed/>
    <w:rsid w:val="00731670"/>
    <w:rPr>
      <w:color w:val="0563C1" w:themeColor="hyperlink"/>
      <w:u w:val="single"/>
    </w:rPr>
  </w:style>
  <w:style w:type="paragraph" w:styleId="Header">
    <w:name w:val="header"/>
    <w:basedOn w:val="Normal"/>
    <w:link w:val="HeaderChar"/>
    <w:uiPriority w:val="99"/>
    <w:unhideWhenUsed/>
    <w:rsid w:val="004D29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99B"/>
  </w:style>
  <w:style w:type="paragraph" w:styleId="Footer">
    <w:name w:val="footer"/>
    <w:basedOn w:val="Normal"/>
    <w:link w:val="FooterChar"/>
    <w:uiPriority w:val="99"/>
    <w:unhideWhenUsed/>
    <w:rsid w:val="004D29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99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tico.com/news/2020/07/26/kudlow-government-federal-eviction-ban-38157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ud.gov/program_offices/administration/hudclips/notices/hs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realdeal.com/2020/07/21/from-la-to-nyc-landlords-are-suing-to-resume-eviction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antos@housingpartnership.net?subject=Subscribe%20to%20Policy%20News" TargetMode="External"/><Relationship Id="rId4" Type="http://schemas.openxmlformats.org/officeDocument/2006/relationships/settings" Target="settings.xml"/><Relationship Id="rId9" Type="http://schemas.openxmlformats.org/officeDocument/2006/relationships/hyperlink" Target="https://www.liifund.org/wp-content/uploads/2020/07/Joint-AFFH-statement-7.24.20-FINAL.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31787-A860-47A0-9818-323A3478A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2055</Words>
  <Characters>11714</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Housing Partnership Network, Inc.</Company>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Santos</dc:creator>
  <cp:keywords/>
  <dc:description/>
  <cp:lastModifiedBy>Abigail Santos</cp:lastModifiedBy>
  <cp:revision>2</cp:revision>
  <dcterms:created xsi:type="dcterms:W3CDTF">2020-07-29T12:22:00Z</dcterms:created>
  <dcterms:modified xsi:type="dcterms:W3CDTF">2020-07-29T12:22:00Z</dcterms:modified>
</cp:coreProperties>
</file>