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AD" w:rsidRPr="000951AD" w:rsidRDefault="000951AD" w:rsidP="000951AD">
      <w:pPr>
        <w:spacing w:after="0" w:line="240" w:lineRule="auto"/>
        <w:ind w:left="360"/>
        <w:jc w:val="center"/>
        <w:rPr>
          <w:b/>
        </w:rPr>
      </w:pPr>
      <w:r w:rsidRPr="000951AD">
        <w:rPr>
          <w:b/>
        </w:rPr>
        <w:t>Covid-19 Response Counseling Member Virtual Meeting Notes</w:t>
      </w:r>
    </w:p>
    <w:p w:rsidR="000951AD" w:rsidRDefault="000951AD" w:rsidP="000951AD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April 21</w:t>
      </w:r>
      <w:r w:rsidRPr="000951AD">
        <w:rPr>
          <w:b/>
        </w:rPr>
        <w:t>, 2020</w:t>
      </w:r>
    </w:p>
    <w:p w:rsidR="000951AD" w:rsidRPr="000951AD" w:rsidRDefault="000951AD" w:rsidP="000951AD">
      <w:pPr>
        <w:spacing w:after="0" w:line="240" w:lineRule="auto"/>
        <w:ind w:left="360"/>
        <w:jc w:val="center"/>
        <w:rPr>
          <w:b/>
        </w:rPr>
      </w:pPr>
      <w:bookmarkStart w:id="0" w:name="_GoBack"/>
      <w:bookmarkEnd w:id="0"/>
    </w:p>
    <w:p w:rsidR="004D4D42" w:rsidRDefault="00FE133A" w:rsidP="00274D5F">
      <w:pPr>
        <w:pStyle w:val="ListParagraph"/>
        <w:numPr>
          <w:ilvl w:val="0"/>
          <w:numId w:val="3"/>
        </w:numPr>
      </w:pPr>
      <w:r>
        <w:t xml:space="preserve">Starting to see increase in requests for assistance.  </w:t>
      </w:r>
      <w:r w:rsidR="00975B28">
        <w:t xml:space="preserve">Poll </w:t>
      </w:r>
      <w:r w:rsidR="00FD2779">
        <w:t>r</w:t>
      </w:r>
      <w:r w:rsidR="00C73210">
        <w:t>esults show an increase in call volume from our last call.</w:t>
      </w:r>
      <w:r w:rsidR="00975B28">
        <w:t xml:space="preserve">  Only </w:t>
      </w:r>
      <w:r w:rsidR="00C73210">
        <w:t xml:space="preserve">5% of attendees at our first Housing Counseling call </w:t>
      </w:r>
      <w:r w:rsidR="00975B28">
        <w:t xml:space="preserve">(March </w:t>
      </w:r>
      <w:proofErr w:type="gramStart"/>
      <w:r w:rsidR="00975B28">
        <w:t>25</w:t>
      </w:r>
      <w:r w:rsidR="00975B28" w:rsidRPr="00274D5F">
        <w:rPr>
          <w:vertAlign w:val="superscript"/>
        </w:rPr>
        <w:t>th</w:t>
      </w:r>
      <w:proofErr w:type="gramEnd"/>
      <w:r w:rsidR="00975B28">
        <w:t xml:space="preserve">) </w:t>
      </w:r>
      <w:r w:rsidR="00C73210">
        <w:t>report</w:t>
      </w:r>
      <w:r w:rsidR="00975B28">
        <w:t>ed</w:t>
      </w:r>
      <w:r w:rsidR="00C73210">
        <w:t xml:space="preserve"> an increase in call volume, on our recent call</w:t>
      </w:r>
      <w:r w:rsidR="00975B28">
        <w:t>,</w:t>
      </w:r>
      <w:r w:rsidR="00C73210">
        <w:t xml:space="preserve"> </w:t>
      </w:r>
      <w:r w:rsidR="004D4D42">
        <w:t>52% of attendees reported an increase in call volume. On our first call</w:t>
      </w:r>
      <w:r w:rsidR="00975B28">
        <w:t>,</w:t>
      </w:r>
      <w:r w:rsidR="004D4D42">
        <w:t xml:space="preserve"> 68% of attendees reported a decrease in call </w:t>
      </w:r>
      <w:proofErr w:type="gramStart"/>
      <w:r w:rsidR="004D4D42">
        <w:t>volume,</w:t>
      </w:r>
      <w:proofErr w:type="gramEnd"/>
      <w:r w:rsidR="004D4D42">
        <w:t xml:space="preserve"> only 35% of attendees are now reporting a decrease. </w:t>
      </w:r>
    </w:p>
    <w:p w:rsidR="004C3A1B" w:rsidRDefault="004C3A1B" w:rsidP="00274D5F">
      <w:pPr>
        <w:pStyle w:val="ListParagraph"/>
      </w:pPr>
    </w:p>
    <w:p w:rsidR="00FE133A" w:rsidRDefault="00FE133A" w:rsidP="00FE133A">
      <w:pPr>
        <w:pStyle w:val="ListParagraph"/>
        <w:numPr>
          <w:ilvl w:val="0"/>
          <w:numId w:val="1"/>
        </w:numPr>
      </w:pPr>
      <w:r>
        <w:t>CHN has done significant work renters through their own l</w:t>
      </w:r>
      <w:r w:rsidR="00665AD8">
        <w:t>ease-to-own model where they check in 2 times per year with renters.</w:t>
      </w:r>
      <w:r>
        <w:t xml:space="preserve">  Then i</w:t>
      </w:r>
      <w:r w:rsidR="00665AD8">
        <w:t xml:space="preserve">n 2014 created Family Stability Initiative supported by United Way.  Goal to keep children stable and in school.  They have been serving 250 families per year.  </w:t>
      </w:r>
      <w:r>
        <w:t xml:space="preserve">As moved to rental counseling </w:t>
      </w:r>
      <w:hyperlink r:id="rId5" w:history="1">
        <w:r w:rsidRPr="004D4D42">
          <w:rPr>
            <w:rStyle w:val="Hyperlink"/>
          </w:rPr>
          <w:t>National Standards for rental counseling</w:t>
        </w:r>
      </w:hyperlink>
      <w:r>
        <w:t xml:space="preserve"> has been critical to helping counselors shift to rental counseling.</w:t>
      </w:r>
    </w:p>
    <w:p w:rsidR="00FE133A" w:rsidRDefault="00FE133A" w:rsidP="00274D5F">
      <w:pPr>
        <w:pStyle w:val="ListParagraph"/>
      </w:pPr>
    </w:p>
    <w:p w:rsidR="004C3A1B" w:rsidRDefault="004C3A1B">
      <w:pPr>
        <w:pStyle w:val="ListParagraph"/>
        <w:numPr>
          <w:ilvl w:val="0"/>
          <w:numId w:val="1"/>
        </w:numPr>
      </w:pPr>
      <w:r>
        <w:t>Significant demand for rental assistance.  CHN indicated that o</w:t>
      </w:r>
      <w:r w:rsidR="00665AD8">
        <w:t>ver the next year they want to increase</w:t>
      </w:r>
      <w:r>
        <w:t xml:space="preserve"> from 250</w:t>
      </w:r>
      <w:r w:rsidR="00665AD8">
        <w:t xml:space="preserve"> to 2,500 families.  </w:t>
      </w:r>
      <w:r w:rsidR="00B96159">
        <w:t>Program funded with local</w:t>
      </w:r>
      <w:r w:rsidR="006E6C87">
        <w:t xml:space="preserve"> block grant dollar</w:t>
      </w:r>
      <w:r w:rsidR="00665AD8">
        <w:t>s</w:t>
      </w:r>
      <w:r w:rsidR="00B96159">
        <w:t xml:space="preserve"> providing people with</w:t>
      </w:r>
      <w:r w:rsidR="00665AD8">
        <w:t xml:space="preserve"> 3 months of rental </w:t>
      </w:r>
      <w:r w:rsidR="006E6C87">
        <w:t>assistance</w:t>
      </w:r>
      <w:r w:rsidR="00665AD8">
        <w:t>.</w:t>
      </w:r>
      <w:r w:rsidDel="004C3A1B">
        <w:t xml:space="preserve"> </w:t>
      </w:r>
      <w:r w:rsidR="00665AD8">
        <w:t>Using HEAP staff, which serves 30,000 families/year to do in-take,</w:t>
      </w:r>
      <w:r>
        <w:t xml:space="preserve"> to manage increased requests for assistance. These staff</w:t>
      </w:r>
      <w:r w:rsidR="00665AD8">
        <w:t xml:space="preserve"> help determine who needs more intensive counseling.  The counselors are helping them to negotiate with </w:t>
      </w:r>
      <w:proofErr w:type="gramStart"/>
      <w:r w:rsidR="00665AD8">
        <w:t>landlords</w:t>
      </w:r>
      <w:proofErr w:type="gramEnd"/>
      <w:r w:rsidR="00665AD8">
        <w:t>, help families complete paperwork.</w:t>
      </w:r>
      <w:r w:rsidR="00FE133A" w:rsidRPr="00FE133A">
        <w:t xml:space="preserve"> </w:t>
      </w:r>
    </w:p>
    <w:p w:rsidR="004C3A1B" w:rsidRDefault="004C3A1B" w:rsidP="00274D5F">
      <w:pPr>
        <w:pStyle w:val="ListParagraph"/>
      </w:pPr>
    </w:p>
    <w:p w:rsidR="004C3A1B" w:rsidRDefault="004C3A1B">
      <w:pPr>
        <w:pStyle w:val="ListParagraph"/>
        <w:numPr>
          <w:ilvl w:val="0"/>
          <w:numId w:val="1"/>
        </w:numPr>
      </w:pPr>
      <w:r>
        <w:t xml:space="preserve">Cassi </w:t>
      </w:r>
      <w:r w:rsidR="003736D8">
        <w:t>(</w:t>
      </w:r>
      <w:r>
        <w:t>Housing Assistance Corporation</w:t>
      </w:r>
      <w:r w:rsidR="003736D8">
        <w:t>)</w:t>
      </w:r>
      <w:r>
        <w:t xml:space="preserve"> also shared information on their spike in volume.   Mid-March calls doubled for financial assistance. Have some state resources for rental assistance.  Allowing for up to $4,000 for housing, but given high cost of housing </w:t>
      </w:r>
      <w:proofErr w:type="gramStart"/>
      <w:r>
        <w:t>won’t</w:t>
      </w:r>
      <w:proofErr w:type="gramEnd"/>
      <w:r>
        <w:t xml:space="preserve"> go far.</w:t>
      </w:r>
    </w:p>
    <w:p w:rsidR="004C3A1B" w:rsidRDefault="004C3A1B" w:rsidP="00274D5F">
      <w:pPr>
        <w:pStyle w:val="ListParagraph"/>
      </w:pPr>
    </w:p>
    <w:p w:rsidR="00665AD8" w:rsidRDefault="004C3A1B">
      <w:pPr>
        <w:pStyle w:val="ListParagraph"/>
        <w:numPr>
          <w:ilvl w:val="0"/>
          <w:numId w:val="1"/>
        </w:numPr>
      </w:pPr>
      <w:r>
        <w:t xml:space="preserve">Seemed to be other local rental/mortgage assistance funds starting locally.  </w:t>
      </w:r>
      <w:r w:rsidR="00FE133A">
        <w:t xml:space="preserve">Altrea </w:t>
      </w:r>
      <w:r w:rsidR="003736D8">
        <w:t>(</w:t>
      </w:r>
      <w:r>
        <w:t>Charlotte Mecklenburg Housing Partnership</w:t>
      </w:r>
      <w:r w:rsidR="003736D8">
        <w:t>)</w:t>
      </w:r>
      <w:r>
        <w:t xml:space="preserve"> also reported that </w:t>
      </w:r>
      <w:r w:rsidR="00FE133A">
        <w:t xml:space="preserve">locally they have CDBG and other funds for mortgage relief assistance.  </w:t>
      </w:r>
      <w:r>
        <w:t xml:space="preserve"> However, all report that the money goes fast.  </w:t>
      </w:r>
    </w:p>
    <w:p w:rsidR="00FE133A" w:rsidRDefault="00FE133A" w:rsidP="007A2562">
      <w:pPr>
        <w:pStyle w:val="ListParagraph"/>
      </w:pPr>
    </w:p>
    <w:p w:rsidR="00665AD8" w:rsidRDefault="00665AD8" w:rsidP="00665AD8">
      <w:pPr>
        <w:pStyle w:val="ListParagraph"/>
        <w:numPr>
          <w:ilvl w:val="0"/>
          <w:numId w:val="1"/>
        </w:numPr>
      </w:pPr>
      <w:r>
        <w:t xml:space="preserve">On the ground, </w:t>
      </w:r>
      <w:r w:rsidR="004C3A1B">
        <w:t xml:space="preserve">CNH </w:t>
      </w:r>
      <w:r>
        <w:t>counselors that do HECM are also seeing a huge spike in calls—</w:t>
      </w:r>
      <w:proofErr w:type="gramStart"/>
      <w:r>
        <w:t>3x</w:t>
      </w:r>
      <w:proofErr w:type="gramEnd"/>
      <w:r>
        <w:t xml:space="preserve"> higher.  </w:t>
      </w:r>
    </w:p>
    <w:p w:rsidR="00B1113F" w:rsidRDefault="00B1113F" w:rsidP="00B1113F">
      <w:pPr>
        <w:pStyle w:val="ListParagraph"/>
      </w:pPr>
    </w:p>
    <w:p w:rsidR="004C3A1B" w:rsidRDefault="004C3A1B" w:rsidP="004C3A1B">
      <w:pPr>
        <w:pStyle w:val="ListParagraph"/>
        <w:numPr>
          <w:ilvl w:val="0"/>
          <w:numId w:val="2"/>
        </w:numPr>
      </w:pPr>
      <w:r>
        <w:t xml:space="preserve">Cassi </w:t>
      </w:r>
      <w:r w:rsidR="003736D8">
        <w:t xml:space="preserve">(HAC) </w:t>
      </w:r>
      <w:r>
        <w:t xml:space="preserve">also reported that calls quadrupled for foreclosure assistance.  Recent state legislation place </w:t>
      </w:r>
      <w:proofErr w:type="gramStart"/>
      <w:r>
        <w:t>a moratoria</w:t>
      </w:r>
      <w:proofErr w:type="gramEnd"/>
      <w:r>
        <w:t xml:space="preserve"> on foreclosure.  Delaying the wave.</w:t>
      </w:r>
    </w:p>
    <w:p w:rsidR="004C3A1B" w:rsidRDefault="004C3A1B" w:rsidP="004C3A1B">
      <w:pPr>
        <w:pStyle w:val="ListParagraph"/>
        <w:numPr>
          <w:ilvl w:val="0"/>
          <w:numId w:val="2"/>
        </w:numPr>
      </w:pPr>
      <w:r>
        <w:t xml:space="preserve">Continued concern about people understanding what forbearance means.  Altrea </w:t>
      </w:r>
      <w:r w:rsidR="003736D8">
        <w:t>(CMHP)</w:t>
      </w:r>
      <w:r>
        <w:t xml:space="preserve"> reported that people do not understand that at the end of the forbearance period (90 days) you have to pay what is due—seemed to be general agreement about this confusion.    </w:t>
      </w:r>
      <w:r w:rsidR="003736D8">
        <w:t>Overall</w:t>
      </w:r>
      <w:r>
        <w:t xml:space="preserve"> concern for how people will be able to make back payments.</w:t>
      </w:r>
    </w:p>
    <w:p w:rsidR="00FE133A" w:rsidRDefault="00FE133A" w:rsidP="00274D5F">
      <w:pPr>
        <w:pStyle w:val="ListParagraph"/>
      </w:pPr>
    </w:p>
    <w:p w:rsidR="00B1113F" w:rsidRDefault="00FE133A" w:rsidP="00274D5F">
      <w:pPr>
        <w:pStyle w:val="ListParagraph"/>
        <w:numPr>
          <w:ilvl w:val="0"/>
          <w:numId w:val="2"/>
        </w:numPr>
      </w:pPr>
      <w:r>
        <w:t>Starting to see the credit box tigh</w:t>
      </w:r>
      <w:r w:rsidR="003736D8">
        <w:t>ten for new borrowers.  Maddie (</w:t>
      </w:r>
      <w:proofErr w:type="spellStart"/>
      <w:r w:rsidR="00B1113F">
        <w:t>Avesta</w:t>
      </w:r>
      <w:proofErr w:type="spellEnd"/>
      <w:r w:rsidR="003736D8">
        <w:t>)</w:t>
      </w:r>
      <w:r w:rsidR="00B1113F">
        <w:t xml:space="preserve"> </w:t>
      </w:r>
      <w:r>
        <w:t xml:space="preserve">reported that </w:t>
      </w:r>
      <w:r w:rsidR="00B1113F">
        <w:t xml:space="preserve">some lenders </w:t>
      </w:r>
      <w:proofErr w:type="gramStart"/>
      <w:r w:rsidR="00B1113F">
        <w:t>may</w:t>
      </w:r>
      <w:proofErr w:type="gramEnd"/>
      <w:r w:rsidR="00B1113F">
        <w:t xml:space="preserve"> not be offering first time homebuyer products.  </w:t>
      </w:r>
      <w:r>
        <w:t xml:space="preserve">Others also noted that </w:t>
      </w:r>
      <w:r w:rsidR="00B1113F">
        <w:t>JP Morgan increased its credit score requirement to 700.</w:t>
      </w:r>
      <w:r>
        <w:t xml:space="preserve">  Others reported that servicers are looking </w:t>
      </w:r>
      <w:r w:rsidR="00B1113F">
        <w:t>at ability to pay 5 days post</w:t>
      </w:r>
      <w:r>
        <w:t>-</w:t>
      </w:r>
      <w:r w:rsidR="00B1113F">
        <w:t>closing.</w:t>
      </w:r>
    </w:p>
    <w:p w:rsidR="00FE133A" w:rsidRDefault="00FE133A" w:rsidP="007A2562">
      <w:pPr>
        <w:pStyle w:val="ListParagraph"/>
      </w:pPr>
    </w:p>
    <w:p w:rsidR="004C3A1B" w:rsidRDefault="00FD2779" w:rsidP="007A2562">
      <w:pPr>
        <w:pStyle w:val="ListParagraph"/>
        <w:numPr>
          <w:ilvl w:val="0"/>
          <w:numId w:val="2"/>
        </w:numPr>
      </w:pPr>
      <w:r>
        <w:lastRenderedPageBreak/>
        <w:t>Chris (</w:t>
      </w:r>
      <w:proofErr w:type="spellStart"/>
      <w:r>
        <w:t>Penquis</w:t>
      </w:r>
      <w:proofErr w:type="spellEnd"/>
      <w:r>
        <w:t>)</w:t>
      </w:r>
      <w:r w:rsidR="003736D8">
        <w:t xml:space="preserve"> raised</w:t>
      </w:r>
      <w:r>
        <w:t xml:space="preserve"> concerns about major lenders</w:t>
      </w:r>
      <w:r w:rsidR="003736D8">
        <w:t>/servicers</w:t>
      </w:r>
      <w:r>
        <w:t xml:space="preserve"> in the area not following forbearance regulations, and having trouble. </w:t>
      </w:r>
      <w:r w:rsidR="003736D8">
        <w:t>Wants to make sure HPN plays an active role in communicating</w:t>
      </w:r>
      <w:r w:rsidR="004C3A1B">
        <w:t xml:space="preserve"> issues they are seeing on t</w:t>
      </w:r>
      <w:r w:rsidR="003736D8">
        <w:t>he ground and</w:t>
      </w:r>
      <w:r w:rsidR="003736D8" w:rsidRPr="003736D8">
        <w:t xml:space="preserve"> </w:t>
      </w:r>
      <w:r w:rsidR="003736D8">
        <w:t>holding them accountable</w:t>
      </w:r>
    </w:p>
    <w:p w:rsidR="004C3A1B" w:rsidRDefault="004C3A1B" w:rsidP="007A2562">
      <w:pPr>
        <w:pStyle w:val="ListParagraph"/>
      </w:pPr>
    </w:p>
    <w:p w:rsidR="004C3A1B" w:rsidRDefault="00FD2779" w:rsidP="007A2562">
      <w:pPr>
        <w:pStyle w:val="ListParagraph"/>
        <w:numPr>
          <w:ilvl w:val="0"/>
          <w:numId w:val="2"/>
        </w:numPr>
      </w:pPr>
      <w:r>
        <w:t>Cheryl</w:t>
      </w:r>
      <w:r w:rsidR="003736D8">
        <w:t xml:space="preserve"> (</w:t>
      </w:r>
      <w:r w:rsidR="004C3A1B">
        <w:t>HAC</w:t>
      </w:r>
      <w:r w:rsidR="003736D8">
        <w:t>)</w:t>
      </w:r>
      <w:r w:rsidR="004C3A1B">
        <w:t xml:space="preserve"> mentioned the t</w:t>
      </w:r>
      <w:r>
        <w:t xml:space="preserve">ransition to virtual education and wanted to hear about other experiences doing that. </w:t>
      </w:r>
      <w:r w:rsidR="004C3A1B">
        <w:t xml:space="preserve">  Other members seemed to be interested.  Julie Gugin from Minnesota asked about how people were evaluating the effectiveness of these classes.</w:t>
      </w:r>
    </w:p>
    <w:p w:rsidR="004C3A1B" w:rsidRDefault="004C3A1B" w:rsidP="007A2562">
      <w:pPr>
        <w:pStyle w:val="ListParagraph"/>
      </w:pPr>
    </w:p>
    <w:p w:rsidR="00FD2779" w:rsidRDefault="003736D8" w:rsidP="007A2562">
      <w:pPr>
        <w:pStyle w:val="ListParagraph"/>
        <w:numPr>
          <w:ilvl w:val="0"/>
          <w:numId w:val="2"/>
        </w:numPr>
      </w:pPr>
      <w:r>
        <w:t xml:space="preserve">Highest interest for </w:t>
      </w:r>
      <w:r w:rsidR="004C3A1B">
        <w:t>future discussion</w:t>
      </w:r>
      <w:r>
        <w:t xml:space="preserve"> topics were Emergency Budgeting and Leveraging Social Media for outreach and marketing.  </w:t>
      </w:r>
      <w:r w:rsidDel="003736D8">
        <w:t xml:space="preserve"> </w:t>
      </w:r>
    </w:p>
    <w:sectPr w:rsidR="00FD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4F41"/>
    <w:multiLevelType w:val="hybridMultilevel"/>
    <w:tmpl w:val="C01E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27C4"/>
    <w:multiLevelType w:val="hybridMultilevel"/>
    <w:tmpl w:val="A0F0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46910"/>
    <w:multiLevelType w:val="hybridMultilevel"/>
    <w:tmpl w:val="FAA6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D8"/>
    <w:rsid w:val="000951AD"/>
    <w:rsid w:val="00274D5F"/>
    <w:rsid w:val="003736D8"/>
    <w:rsid w:val="004C3A1B"/>
    <w:rsid w:val="004D4D42"/>
    <w:rsid w:val="00665AD8"/>
    <w:rsid w:val="006E6C87"/>
    <w:rsid w:val="007A2562"/>
    <w:rsid w:val="00913BDA"/>
    <w:rsid w:val="00975B28"/>
    <w:rsid w:val="00B1113F"/>
    <w:rsid w:val="00B96159"/>
    <w:rsid w:val="00C73210"/>
    <w:rsid w:val="00CE0B25"/>
    <w:rsid w:val="00FD2779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5C3D"/>
  <w15:chartTrackingRefBased/>
  <w15:docId w15:val="{25F93487-AC99-4E2E-828E-33A3505C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D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omeownershipstandards.org/Uploads/Rental%20Housing%20Counseling%20Draft%20Standards_May%20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Network, Inc.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McCarthy</dc:creator>
  <cp:keywords/>
  <dc:description/>
  <cp:lastModifiedBy>Meaghan McCarthy</cp:lastModifiedBy>
  <cp:revision>5</cp:revision>
  <dcterms:created xsi:type="dcterms:W3CDTF">2020-04-24T20:08:00Z</dcterms:created>
  <dcterms:modified xsi:type="dcterms:W3CDTF">2020-04-28T21:30:00Z</dcterms:modified>
</cp:coreProperties>
</file>