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3442E" w14:textId="77777777" w:rsidR="00FD31FF" w:rsidRDefault="00FD31FF" w:rsidP="00E9118A">
      <w:pPr>
        <w:pStyle w:val="Header1"/>
        <w:jc w:val="center"/>
        <w:rPr>
          <w:rFonts w:asciiTheme="minorHAnsi" w:hAnsiTheme="minorHAnsi" w:cstheme="minorHAnsi"/>
          <w:color w:val="002060"/>
        </w:rPr>
      </w:pPr>
    </w:p>
    <w:p w14:paraId="6AAC7AAA" w14:textId="3C5CDE91" w:rsidR="00E9118A" w:rsidRPr="00957E8D" w:rsidRDefault="00E7426D" w:rsidP="00E9118A">
      <w:pPr>
        <w:pStyle w:val="Header1"/>
        <w:jc w:val="center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COVID-19 HPN Member Call</w:t>
      </w:r>
    </w:p>
    <w:p w14:paraId="2A46EE8E" w14:textId="5C607F15" w:rsidR="007111AD" w:rsidRPr="00957E8D" w:rsidRDefault="00C41D47" w:rsidP="00E9118A">
      <w:pPr>
        <w:pStyle w:val="Header1"/>
        <w:jc w:val="center"/>
        <w:rPr>
          <w:rFonts w:asciiTheme="minorHAnsi" w:hAnsiTheme="minorHAnsi" w:cstheme="minorHAnsi"/>
          <w:color w:val="002060"/>
        </w:rPr>
      </w:pPr>
      <w:r w:rsidRPr="00C41D47">
        <w:rPr>
          <w:rFonts w:asciiTheme="minorHAnsi" w:hAnsiTheme="minorHAnsi" w:cstheme="minorHAnsi"/>
          <w:color w:val="002060"/>
        </w:rPr>
        <w:t>March</w:t>
      </w:r>
      <w:r w:rsidR="00957E8D" w:rsidRPr="00C41D47">
        <w:rPr>
          <w:rFonts w:asciiTheme="minorHAnsi" w:hAnsiTheme="minorHAnsi" w:cstheme="minorHAnsi"/>
          <w:color w:val="002060"/>
        </w:rPr>
        <w:t xml:space="preserve"> </w:t>
      </w:r>
      <w:r w:rsidR="00E7426D">
        <w:rPr>
          <w:rFonts w:asciiTheme="minorHAnsi" w:hAnsiTheme="minorHAnsi" w:cstheme="minorHAnsi"/>
          <w:color w:val="002060"/>
        </w:rPr>
        <w:t>10</w:t>
      </w:r>
      <w:r w:rsidR="00E32757" w:rsidRPr="00C41D47">
        <w:rPr>
          <w:rFonts w:asciiTheme="minorHAnsi" w:hAnsiTheme="minorHAnsi" w:cstheme="minorHAnsi"/>
          <w:color w:val="002060"/>
        </w:rPr>
        <w:t>, 2020</w:t>
      </w:r>
      <w:r w:rsidR="00DE7159" w:rsidRPr="00C41D47">
        <w:rPr>
          <w:rFonts w:asciiTheme="minorHAnsi" w:hAnsiTheme="minorHAnsi" w:cstheme="minorHAnsi"/>
          <w:color w:val="002060"/>
        </w:rPr>
        <w:t xml:space="preserve"> - </w:t>
      </w:r>
      <w:r w:rsidR="00E7426D">
        <w:rPr>
          <w:rFonts w:asciiTheme="minorHAnsi" w:hAnsiTheme="minorHAnsi" w:cstheme="minorHAnsi"/>
          <w:color w:val="002060"/>
        </w:rPr>
        <w:t>3:3</w:t>
      </w:r>
      <w:r w:rsidR="00FB0C44" w:rsidRPr="00C41D47">
        <w:rPr>
          <w:rFonts w:asciiTheme="minorHAnsi" w:hAnsiTheme="minorHAnsi" w:cstheme="minorHAnsi"/>
          <w:color w:val="002060"/>
        </w:rPr>
        <w:t xml:space="preserve">0 – </w:t>
      </w:r>
      <w:r w:rsidR="00E7426D">
        <w:rPr>
          <w:rFonts w:asciiTheme="minorHAnsi" w:hAnsiTheme="minorHAnsi" w:cstheme="minorHAnsi"/>
          <w:color w:val="002060"/>
        </w:rPr>
        <w:t>5</w:t>
      </w:r>
      <w:r w:rsidR="00FB0C44" w:rsidRPr="00C41D47">
        <w:rPr>
          <w:rFonts w:asciiTheme="minorHAnsi" w:hAnsiTheme="minorHAnsi" w:cstheme="minorHAnsi"/>
          <w:color w:val="002060"/>
        </w:rPr>
        <w:t>:</w:t>
      </w:r>
      <w:r w:rsidR="003E2F99" w:rsidRPr="00C41D47">
        <w:rPr>
          <w:rFonts w:asciiTheme="minorHAnsi" w:hAnsiTheme="minorHAnsi" w:cstheme="minorHAnsi"/>
          <w:color w:val="002060"/>
        </w:rPr>
        <w:t>3</w:t>
      </w:r>
      <w:r w:rsidR="00FB0C44" w:rsidRPr="00C41D47">
        <w:rPr>
          <w:rFonts w:asciiTheme="minorHAnsi" w:hAnsiTheme="minorHAnsi" w:cstheme="minorHAnsi"/>
          <w:color w:val="002060"/>
        </w:rPr>
        <w:t>0</w:t>
      </w:r>
      <w:r w:rsidR="00FB0C44" w:rsidRPr="00957E8D">
        <w:rPr>
          <w:rFonts w:asciiTheme="minorHAnsi" w:hAnsiTheme="minorHAnsi" w:cstheme="minorHAnsi"/>
          <w:color w:val="002060"/>
        </w:rPr>
        <w:t xml:space="preserve"> E</w:t>
      </w:r>
      <w:r w:rsidR="002C1D11" w:rsidRPr="00957E8D">
        <w:rPr>
          <w:rFonts w:asciiTheme="minorHAnsi" w:hAnsiTheme="minorHAnsi" w:cstheme="minorHAnsi"/>
          <w:color w:val="002060"/>
        </w:rPr>
        <w:t>D</w:t>
      </w:r>
      <w:r w:rsidR="00FB0C44" w:rsidRPr="00957E8D">
        <w:rPr>
          <w:rFonts w:asciiTheme="minorHAnsi" w:hAnsiTheme="minorHAnsi" w:cstheme="minorHAnsi"/>
          <w:color w:val="002060"/>
        </w:rPr>
        <w:t>T</w:t>
      </w:r>
    </w:p>
    <w:p w14:paraId="126990CD" w14:textId="2275DBC9" w:rsidR="00E9118A" w:rsidRPr="00957E8D" w:rsidRDefault="00E9118A" w:rsidP="00E9118A">
      <w:pPr>
        <w:pStyle w:val="Header1"/>
        <w:jc w:val="center"/>
        <w:rPr>
          <w:rFonts w:asciiTheme="minorHAnsi" w:hAnsiTheme="minorHAnsi" w:cstheme="minorHAnsi"/>
        </w:rPr>
      </w:pPr>
      <w:r w:rsidRPr="00957E8D">
        <w:rPr>
          <w:rFonts w:asciiTheme="minorHAnsi" w:hAnsiTheme="minorHAnsi" w:cstheme="minorHAnsi"/>
          <w:color w:val="002060"/>
        </w:rPr>
        <w:t>AGENDA</w:t>
      </w:r>
    </w:p>
    <w:p w14:paraId="09F50A5B" w14:textId="7629DE5B" w:rsidR="003A4295" w:rsidRPr="00957E8D" w:rsidRDefault="00340AE3" w:rsidP="00E9118A">
      <w:pPr>
        <w:pStyle w:val="Header1"/>
        <w:rPr>
          <w:rFonts w:asciiTheme="minorHAnsi" w:hAnsiTheme="minorHAnsi" w:cstheme="minorHAnsi"/>
          <w:sz w:val="22"/>
          <w:szCs w:val="24"/>
        </w:rPr>
      </w:pPr>
      <w:r w:rsidRPr="00957E8D">
        <w:rPr>
          <w:rFonts w:asciiTheme="minorHAnsi" w:hAnsiTheme="minorHAnsi" w:cstheme="minorHAnsi"/>
        </w:rPr>
        <w:br/>
      </w:r>
    </w:p>
    <w:tbl>
      <w:tblPr>
        <w:tblW w:w="8162" w:type="dxa"/>
        <w:jc w:val="center"/>
        <w:tblLook w:val="01E0" w:firstRow="1" w:lastRow="1" w:firstColumn="1" w:lastColumn="1" w:noHBand="0" w:noVBand="0"/>
      </w:tblPr>
      <w:tblGrid>
        <w:gridCol w:w="8162"/>
      </w:tblGrid>
      <w:tr w:rsidR="000765E2" w:rsidRPr="00957E8D" w14:paraId="0EF3C9D8" w14:textId="77777777" w:rsidTr="001C0F74">
        <w:trPr>
          <w:trHeight w:val="315"/>
          <w:jc w:val="center"/>
        </w:trPr>
        <w:tc>
          <w:tcPr>
            <w:tcW w:w="8162" w:type="dxa"/>
          </w:tcPr>
          <w:p w14:paraId="189AED4C" w14:textId="78F73AEA" w:rsidR="000765E2" w:rsidRPr="00957E8D" w:rsidRDefault="000765E2" w:rsidP="00222BAD">
            <w:pPr>
              <w:rPr>
                <w:rFonts w:asciiTheme="minorHAnsi" w:hAnsiTheme="minorHAnsi" w:cstheme="minorHAnsi"/>
                <w:b/>
              </w:rPr>
            </w:pPr>
            <w:r w:rsidRPr="00957E8D">
              <w:rPr>
                <w:rFonts w:asciiTheme="minorHAnsi" w:hAnsiTheme="minorHAnsi" w:cstheme="minorHAnsi"/>
                <w:b/>
                <w:bCs/>
                <w:color w:val="002060"/>
              </w:rPr>
              <w:t>Welcome</w:t>
            </w:r>
            <w:r w:rsidR="00E7426D">
              <w:rPr>
                <w:rFonts w:asciiTheme="minorHAnsi" w:hAnsiTheme="minorHAnsi" w:cstheme="minorHAnsi"/>
                <w:b/>
                <w:bCs/>
                <w:color w:val="002060"/>
              </w:rPr>
              <w:t>/Overview</w:t>
            </w:r>
            <w:r w:rsidRPr="00957E8D">
              <w:rPr>
                <w:rFonts w:asciiTheme="minorHAnsi" w:hAnsiTheme="minorHAnsi" w:cstheme="minorHAnsi"/>
                <w:b/>
              </w:rPr>
              <w:t xml:space="preserve"> </w:t>
            </w:r>
            <w:r w:rsidR="004314D4" w:rsidRPr="00957E8D">
              <w:rPr>
                <w:rFonts w:asciiTheme="minorHAnsi" w:hAnsiTheme="minorHAnsi" w:cstheme="minorHAnsi"/>
                <w:bCs/>
              </w:rPr>
              <w:t>–</w:t>
            </w:r>
            <w:r w:rsidR="001521C7" w:rsidRPr="00957E8D">
              <w:rPr>
                <w:rFonts w:asciiTheme="minorHAnsi" w:hAnsiTheme="minorHAnsi" w:cstheme="minorHAnsi"/>
                <w:b/>
              </w:rPr>
              <w:t xml:space="preserve"> </w:t>
            </w:r>
            <w:r w:rsidR="00E7426D">
              <w:rPr>
                <w:rFonts w:asciiTheme="minorHAnsi" w:hAnsiTheme="minorHAnsi" w:cstheme="minorHAnsi"/>
              </w:rPr>
              <w:t xml:space="preserve">Lisa Alberghini, HPN </w:t>
            </w:r>
          </w:p>
          <w:p w14:paraId="0A8E44D8" w14:textId="77777777" w:rsidR="000765E2" w:rsidRPr="00957E8D" w:rsidRDefault="000765E2" w:rsidP="00222BAD">
            <w:pPr>
              <w:rPr>
                <w:rFonts w:asciiTheme="minorHAnsi" w:hAnsiTheme="minorHAnsi" w:cstheme="minorHAnsi"/>
              </w:rPr>
            </w:pPr>
          </w:p>
        </w:tc>
      </w:tr>
      <w:tr w:rsidR="000765E2" w:rsidRPr="00957E8D" w14:paraId="6BA9852D" w14:textId="77777777" w:rsidTr="001C0F74">
        <w:trPr>
          <w:trHeight w:val="674"/>
          <w:jc w:val="center"/>
        </w:trPr>
        <w:tc>
          <w:tcPr>
            <w:tcW w:w="8162" w:type="dxa"/>
          </w:tcPr>
          <w:p w14:paraId="544DB95F" w14:textId="4A0C6546" w:rsidR="00E7426D" w:rsidRDefault="00E7426D" w:rsidP="00222BA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Member Response/Approach to COVID-19 Impact on Properties and Residents</w:t>
            </w:r>
          </w:p>
          <w:p w14:paraId="15F56929" w14:textId="2D6B987F" w:rsidR="00E7426D" w:rsidRDefault="00E7426D" w:rsidP="00222BAD">
            <w:pPr>
              <w:rPr>
                <w:rFonts w:asciiTheme="minorHAnsi" w:hAnsiTheme="minorHAnsi" w:cstheme="minorHAnsi"/>
                <w:bCs/>
              </w:rPr>
            </w:pPr>
          </w:p>
          <w:p w14:paraId="13C61422" w14:textId="3DDD2BA8" w:rsidR="00E7426D" w:rsidRPr="00E7426D" w:rsidRDefault="00E7426D" w:rsidP="00E7426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E7426D">
              <w:rPr>
                <w:rFonts w:asciiTheme="minorHAnsi" w:hAnsiTheme="minorHAnsi" w:cstheme="minorHAnsi"/>
                <w:bCs/>
              </w:rPr>
              <w:t>Meg-Monique Roe, Eden Housing</w:t>
            </w:r>
          </w:p>
          <w:p w14:paraId="07A7C776" w14:textId="68E09409" w:rsidR="00E7426D" w:rsidRPr="00E7426D" w:rsidRDefault="00E7426D" w:rsidP="00E7426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E7426D">
              <w:rPr>
                <w:rFonts w:asciiTheme="minorHAnsi" w:hAnsiTheme="minorHAnsi" w:cstheme="minorHAnsi"/>
                <w:bCs/>
              </w:rPr>
              <w:t>Michele Stowe and Cheryll O’Bryan, Mercy Housing</w:t>
            </w:r>
          </w:p>
          <w:p w14:paraId="3D8B73DF" w14:textId="7220FD51" w:rsidR="000765E2" w:rsidRPr="00E7426D" w:rsidRDefault="00E7426D" w:rsidP="00E7426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E7426D">
              <w:rPr>
                <w:rFonts w:asciiTheme="minorHAnsi" w:hAnsiTheme="minorHAnsi" w:cstheme="minorHAnsi"/>
                <w:bCs/>
              </w:rPr>
              <w:t>Stephanie Anderson Garrett, The Community Builders</w:t>
            </w:r>
          </w:p>
          <w:p w14:paraId="67774367" w14:textId="48F1CA33" w:rsidR="00966B41" w:rsidRDefault="00966B41" w:rsidP="00966B41">
            <w:pPr>
              <w:spacing w:line="260" w:lineRule="exact"/>
              <w:rPr>
                <w:rFonts w:asciiTheme="minorHAnsi" w:hAnsiTheme="minorHAnsi" w:cstheme="minorHAnsi"/>
                <w:b/>
              </w:rPr>
            </w:pPr>
          </w:p>
          <w:p w14:paraId="7EE6DD5E" w14:textId="48F7BB57" w:rsidR="00966B41" w:rsidRPr="00966B41" w:rsidRDefault="00E7426D" w:rsidP="00966B41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Facilitated Discussion</w:t>
            </w:r>
            <w:r w:rsidR="00966B41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</w:rPr>
              <w:t>Lisa Alberghini/M</w:t>
            </w:r>
            <w:r w:rsidR="00966B41" w:rsidRPr="00966B41">
              <w:rPr>
                <w:rFonts w:asciiTheme="minorHAnsi" w:hAnsiTheme="minorHAnsi" w:cstheme="minorHAnsi"/>
                <w:bCs/>
              </w:rPr>
              <w:t>anue</w:t>
            </w:r>
            <w:r w:rsidR="00966B41">
              <w:rPr>
                <w:rFonts w:asciiTheme="minorHAnsi" w:hAnsiTheme="minorHAnsi" w:cstheme="minorHAnsi"/>
                <w:bCs/>
              </w:rPr>
              <w:t>l</w:t>
            </w:r>
            <w:r>
              <w:rPr>
                <w:rFonts w:asciiTheme="minorHAnsi" w:hAnsiTheme="minorHAnsi" w:cstheme="minorHAnsi"/>
                <w:bCs/>
              </w:rPr>
              <w:t xml:space="preserve"> Muelle, HPN</w:t>
            </w:r>
            <w:r w:rsidR="00966B41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</w:p>
          <w:p w14:paraId="16C24A77" w14:textId="77777777" w:rsidR="00FF2C10" w:rsidRPr="00957E8D" w:rsidRDefault="00FF2C10" w:rsidP="00FF2C10">
            <w:pPr>
              <w:pStyle w:val="ListParagraph"/>
              <w:spacing w:line="260" w:lineRule="exact"/>
              <w:ind w:left="1080"/>
              <w:rPr>
                <w:rFonts w:asciiTheme="minorHAnsi" w:hAnsiTheme="minorHAnsi" w:cstheme="minorHAnsi"/>
                <w:b/>
              </w:rPr>
            </w:pPr>
          </w:p>
          <w:p w14:paraId="440351FF" w14:textId="4E061553" w:rsidR="00FF2C10" w:rsidRDefault="00E7426D" w:rsidP="00FF2C10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Resources</w:t>
            </w:r>
            <w:r w:rsidR="00FF2C1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</w:p>
          <w:p w14:paraId="5A6CFF5F" w14:textId="7243147C" w:rsidR="00E7426D" w:rsidRPr="00CA795C" w:rsidRDefault="00CA795C" w:rsidP="00CA795C">
            <w:pPr>
              <w:pStyle w:val="ListParagraph"/>
              <w:numPr>
                <w:ilvl w:val="0"/>
                <w:numId w:val="16"/>
              </w:numPr>
              <w:spacing w:line="260" w:lineRule="exact"/>
              <w:rPr>
                <w:rFonts w:asciiTheme="minorHAnsi" w:hAnsiTheme="minorHAnsi" w:cstheme="minorHAnsi"/>
                <w:b/>
                <w:bCs/>
                <w:color w:val="002060"/>
              </w:rPr>
            </w:pPr>
            <w:hyperlink r:id="rId8" w:history="1">
              <w:r w:rsidRPr="00CA795C">
                <w:rPr>
                  <w:rStyle w:val="Hyperlink"/>
                  <w:rFonts w:asciiTheme="minorHAnsi" w:hAnsiTheme="minorHAnsi" w:cstheme="minorHAnsi"/>
                  <w:b/>
                  <w:bCs/>
                </w:rPr>
                <w:t>IMA Coronav</w:t>
              </w:r>
              <w:r w:rsidRPr="00CA795C">
                <w:rPr>
                  <w:rStyle w:val="Hyperlink"/>
                  <w:rFonts w:asciiTheme="minorHAnsi" w:hAnsiTheme="minorHAnsi" w:cstheme="minorHAnsi"/>
                  <w:b/>
                  <w:bCs/>
                </w:rPr>
                <w:t>i</w:t>
              </w:r>
              <w:r w:rsidRPr="00CA795C">
                <w:rPr>
                  <w:rStyle w:val="Hyperlink"/>
                  <w:rFonts w:asciiTheme="minorHAnsi" w:hAnsiTheme="minorHAnsi" w:cstheme="minorHAnsi"/>
                  <w:b/>
                  <w:bCs/>
                </w:rPr>
                <w:t>rus Alert Center</w:t>
              </w:r>
            </w:hyperlink>
          </w:p>
          <w:p w14:paraId="6D9ACF8E" w14:textId="0D1E623D" w:rsidR="00CA795C" w:rsidRPr="00CA795C" w:rsidRDefault="00CA795C" w:rsidP="00CA795C">
            <w:pPr>
              <w:pStyle w:val="ListParagraph"/>
              <w:numPr>
                <w:ilvl w:val="0"/>
                <w:numId w:val="16"/>
              </w:numPr>
              <w:spacing w:line="260" w:lineRule="exact"/>
              <w:rPr>
                <w:rFonts w:asciiTheme="minorHAnsi" w:hAnsiTheme="minorHAnsi" w:cstheme="minorHAnsi"/>
                <w:b/>
                <w:bCs/>
                <w:color w:val="002060"/>
              </w:rPr>
            </w:pPr>
            <w:hyperlink r:id="rId9" w:history="1">
              <w:r w:rsidRPr="00CA795C"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Multi-Family Executive Article</w:t>
              </w:r>
            </w:hyperlink>
          </w:p>
          <w:p w14:paraId="008FE189" w14:textId="0617DBD8" w:rsidR="00CA795C" w:rsidRDefault="00CA795C" w:rsidP="00FF2C10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2060"/>
              </w:rPr>
            </w:pPr>
            <w:bookmarkStart w:id="0" w:name="_GoBack"/>
            <w:bookmarkEnd w:id="0"/>
          </w:p>
          <w:p w14:paraId="33291691" w14:textId="3AFF8457" w:rsidR="00E7426D" w:rsidRDefault="00E7426D" w:rsidP="00FF2C10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Additional Future Discussions</w:t>
            </w:r>
          </w:p>
          <w:p w14:paraId="78ED8697" w14:textId="77777777" w:rsidR="00E7426D" w:rsidRDefault="00E7426D" w:rsidP="00E7426D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  <w:p w14:paraId="50A60006" w14:textId="5B6A078E" w:rsidR="00E7426D" w:rsidRPr="00E7426D" w:rsidRDefault="00FD31FF" w:rsidP="00E7426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Corporate Responses and Policies</w:t>
            </w:r>
          </w:p>
          <w:p w14:paraId="0B5BD2D4" w14:textId="00AB59BC" w:rsidR="00E7426D" w:rsidRPr="00E7426D" w:rsidRDefault="00FD31FF" w:rsidP="00E7426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Construction Protocols and Issues</w:t>
            </w:r>
          </w:p>
          <w:p w14:paraId="5D3ACECB" w14:textId="77777777" w:rsidR="000765E2" w:rsidRDefault="00FD31FF" w:rsidP="00FD31F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Etc.</w:t>
            </w:r>
          </w:p>
          <w:p w14:paraId="29E90675" w14:textId="75767A32" w:rsidR="00FD31FF" w:rsidRPr="00FD31FF" w:rsidRDefault="00FD31FF" w:rsidP="00FD31FF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</w:tc>
      </w:tr>
      <w:tr w:rsidR="000765E2" w:rsidRPr="00957E8D" w14:paraId="6AE577AE" w14:textId="77777777" w:rsidTr="001C0F74">
        <w:trPr>
          <w:trHeight w:val="2645"/>
          <w:jc w:val="center"/>
        </w:trPr>
        <w:tc>
          <w:tcPr>
            <w:tcW w:w="8162" w:type="dxa"/>
          </w:tcPr>
          <w:p w14:paraId="0FC3F046" w14:textId="1C211630" w:rsidR="00E10A15" w:rsidRPr="00FD31FF" w:rsidRDefault="00FD31FF" w:rsidP="00FD31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Next Steps</w:t>
            </w:r>
          </w:p>
        </w:tc>
      </w:tr>
      <w:tr w:rsidR="000765E2" w:rsidRPr="00957E8D" w14:paraId="4084E296" w14:textId="77777777" w:rsidTr="001C0F74">
        <w:trPr>
          <w:trHeight w:val="360"/>
          <w:jc w:val="center"/>
        </w:trPr>
        <w:tc>
          <w:tcPr>
            <w:tcW w:w="8162" w:type="dxa"/>
          </w:tcPr>
          <w:p w14:paraId="6736E891" w14:textId="2CB72375" w:rsidR="000765E2" w:rsidRPr="00957E8D" w:rsidRDefault="000765E2" w:rsidP="00FD31FF">
            <w:pPr>
              <w:rPr>
                <w:rFonts w:asciiTheme="minorHAnsi" w:hAnsiTheme="minorHAnsi" w:cstheme="minorHAnsi"/>
                <w:color w:val="002060"/>
              </w:rPr>
            </w:pPr>
          </w:p>
        </w:tc>
      </w:tr>
    </w:tbl>
    <w:p w14:paraId="44F55B26" w14:textId="77777777" w:rsidR="000765E2" w:rsidRPr="00957E8D" w:rsidRDefault="000765E2" w:rsidP="00E438FD">
      <w:pPr>
        <w:rPr>
          <w:rFonts w:asciiTheme="minorHAnsi" w:hAnsiTheme="minorHAnsi" w:cstheme="minorHAnsi"/>
          <w:color w:val="002060"/>
        </w:rPr>
      </w:pPr>
    </w:p>
    <w:sectPr w:rsidR="000765E2" w:rsidRPr="00957E8D" w:rsidSect="00FF2C10">
      <w:headerReference w:type="default" r:id="rId10"/>
      <w:headerReference w:type="first" r:id="rId11"/>
      <w:pgSz w:w="12240" w:h="15840" w:code="1"/>
      <w:pgMar w:top="216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8D65D" w14:textId="77777777" w:rsidR="00EB78F1" w:rsidRDefault="00EB78F1" w:rsidP="007E54B3">
      <w:r>
        <w:separator/>
      </w:r>
    </w:p>
  </w:endnote>
  <w:endnote w:type="continuationSeparator" w:id="0">
    <w:p w14:paraId="24E42197" w14:textId="77777777" w:rsidR="00EB78F1" w:rsidRDefault="00EB78F1" w:rsidP="007E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ItalicMT">
    <w:altName w:val="Arial"/>
    <w:charset w:val="00"/>
    <w:family w:val="auto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71FB6" w14:textId="77777777" w:rsidR="00EB78F1" w:rsidRDefault="00EB78F1" w:rsidP="007E54B3">
      <w:r>
        <w:separator/>
      </w:r>
    </w:p>
  </w:footnote>
  <w:footnote w:type="continuationSeparator" w:id="0">
    <w:p w14:paraId="164648F6" w14:textId="77777777" w:rsidR="00EB78F1" w:rsidRDefault="00EB78F1" w:rsidP="007E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A7FA3" w14:textId="77777777" w:rsidR="005F405D" w:rsidRPr="002D6812" w:rsidRDefault="005F405D" w:rsidP="00E830D1">
    <w:pPr>
      <w:tabs>
        <w:tab w:val="left" w:pos="740"/>
      </w:tabs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47729" w14:textId="43291269" w:rsidR="000621E6" w:rsidRPr="002D6812" w:rsidRDefault="00B97DBC" w:rsidP="000621E6">
    <w:pPr>
      <w:tabs>
        <w:tab w:val="left" w:pos="1032"/>
      </w:tabs>
      <w:rPr>
        <w:rFonts w:cs="Arial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7364035C" wp14:editId="7304A57B">
          <wp:simplePos x="0" y="0"/>
          <wp:positionH relativeFrom="column">
            <wp:posOffset>-438150</wp:posOffset>
          </wp:positionH>
          <wp:positionV relativeFrom="paragraph">
            <wp:posOffset>104775</wp:posOffset>
          </wp:positionV>
          <wp:extent cx="2133600" cy="672465"/>
          <wp:effectExtent l="0" t="0" r="0" b="0"/>
          <wp:wrapThrough wrapText="bothSides">
            <wp:wrapPolygon edited="0">
              <wp:start x="1929" y="0"/>
              <wp:lineTo x="0" y="7343"/>
              <wp:lineTo x="0" y="14074"/>
              <wp:lineTo x="1929" y="19581"/>
              <wp:lineTo x="1929" y="20805"/>
              <wp:lineTo x="4821" y="20805"/>
              <wp:lineTo x="21407" y="18969"/>
              <wp:lineTo x="21407" y="2448"/>
              <wp:lineTo x="4821" y="0"/>
              <wp:lineTo x="1929" y="0"/>
            </wp:wrapPolygon>
          </wp:wrapThrough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1E6">
      <w:rPr>
        <w:rFonts w:cs="Arial"/>
      </w:rPr>
      <w:tab/>
    </w:r>
    <w:r w:rsidR="000621E6">
      <w:rPr>
        <w:rFonts w:cs="Arial"/>
      </w:rPr>
      <w:tab/>
    </w:r>
  </w:p>
  <w:p w14:paraId="48AC3BAE" w14:textId="19B41845" w:rsidR="000621E6" w:rsidRDefault="00FD31FF">
    <w:pPr>
      <w:pStyle w:val="Header"/>
    </w:pPr>
    <w:r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0A59618C" wp14:editId="488D4D21">
          <wp:simplePos x="0" y="0"/>
          <wp:positionH relativeFrom="margin">
            <wp:posOffset>4800600</wp:posOffset>
          </wp:positionH>
          <wp:positionV relativeFrom="margin">
            <wp:posOffset>-952500</wp:posOffset>
          </wp:positionV>
          <wp:extent cx="1685925" cy="363855"/>
          <wp:effectExtent l="0" t="0" r="9525" b="0"/>
          <wp:wrapTight wrapText="bothSides">
            <wp:wrapPolygon edited="0">
              <wp:start x="0" y="0"/>
              <wp:lineTo x="0" y="7916"/>
              <wp:lineTo x="3173" y="18094"/>
              <wp:lineTo x="3173" y="20356"/>
              <wp:lineTo x="15132" y="20356"/>
              <wp:lineTo x="16841" y="20356"/>
              <wp:lineTo x="21478" y="20356"/>
              <wp:lineTo x="21478" y="5654"/>
              <wp:lineTo x="6834" y="0"/>
              <wp:lineTo x="0" y="0"/>
            </wp:wrapPolygon>
          </wp:wrapTight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3F"/>
    <w:multiLevelType w:val="hybridMultilevel"/>
    <w:tmpl w:val="861A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3C6"/>
    <w:multiLevelType w:val="hybridMultilevel"/>
    <w:tmpl w:val="EE8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3DF3"/>
    <w:multiLevelType w:val="hybridMultilevel"/>
    <w:tmpl w:val="CD38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E160F"/>
    <w:multiLevelType w:val="hybridMultilevel"/>
    <w:tmpl w:val="CA9E8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F4A62"/>
    <w:multiLevelType w:val="hybridMultilevel"/>
    <w:tmpl w:val="A888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3552"/>
    <w:multiLevelType w:val="hybridMultilevel"/>
    <w:tmpl w:val="8A1E2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9036A7"/>
    <w:multiLevelType w:val="hybridMultilevel"/>
    <w:tmpl w:val="6A50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97175"/>
    <w:multiLevelType w:val="hybridMultilevel"/>
    <w:tmpl w:val="A92A5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E4363"/>
    <w:multiLevelType w:val="hybridMultilevel"/>
    <w:tmpl w:val="10665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40060C"/>
    <w:multiLevelType w:val="hybridMultilevel"/>
    <w:tmpl w:val="765C1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56968"/>
    <w:multiLevelType w:val="hybridMultilevel"/>
    <w:tmpl w:val="358A7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84CBA"/>
    <w:multiLevelType w:val="hybridMultilevel"/>
    <w:tmpl w:val="A73C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B2933"/>
    <w:multiLevelType w:val="hybridMultilevel"/>
    <w:tmpl w:val="2FF88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14768"/>
    <w:multiLevelType w:val="hybridMultilevel"/>
    <w:tmpl w:val="6B82F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25F69"/>
    <w:multiLevelType w:val="hybridMultilevel"/>
    <w:tmpl w:val="BEE61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940A9C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E4E5D"/>
    <w:multiLevelType w:val="hybridMultilevel"/>
    <w:tmpl w:val="FC0E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"/>
  </w:num>
  <w:num w:numId="5">
    <w:abstractNumId w:val="13"/>
  </w:num>
  <w:num w:numId="6">
    <w:abstractNumId w:val="11"/>
  </w:num>
  <w:num w:numId="7">
    <w:abstractNumId w:val="12"/>
  </w:num>
  <w:num w:numId="8">
    <w:abstractNumId w:val="8"/>
  </w:num>
  <w:num w:numId="9">
    <w:abstractNumId w:val="0"/>
  </w:num>
  <w:num w:numId="10">
    <w:abstractNumId w:val="15"/>
  </w:num>
  <w:num w:numId="11">
    <w:abstractNumId w:val="6"/>
  </w:num>
  <w:num w:numId="12">
    <w:abstractNumId w:val="9"/>
  </w:num>
  <w:num w:numId="13">
    <w:abstractNumId w:val="4"/>
  </w:num>
  <w:num w:numId="14">
    <w:abstractNumId w:val="5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E"/>
    <w:rsid w:val="00002D99"/>
    <w:rsid w:val="00006D18"/>
    <w:rsid w:val="0000736E"/>
    <w:rsid w:val="00012E50"/>
    <w:rsid w:val="000147D7"/>
    <w:rsid w:val="00040F9A"/>
    <w:rsid w:val="00043AF0"/>
    <w:rsid w:val="00046756"/>
    <w:rsid w:val="000621E6"/>
    <w:rsid w:val="00064AD9"/>
    <w:rsid w:val="000765E2"/>
    <w:rsid w:val="000B04B7"/>
    <w:rsid w:val="0010353F"/>
    <w:rsid w:val="0011298D"/>
    <w:rsid w:val="00132B37"/>
    <w:rsid w:val="00144926"/>
    <w:rsid w:val="001521C7"/>
    <w:rsid w:val="001640D7"/>
    <w:rsid w:val="001C0F74"/>
    <w:rsid w:val="001C11C8"/>
    <w:rsid w:val="001D08B2"/>
    <w:rsid w:val="001D5F5C"/>
    <w:rsid w:val="001D7EA6"/>
    <w:rsid w:val="002037C6"/>
    <w:rsid w:val="00236959"/>
    <w:rsid w:val="00245259"/>
    <w:rsid w:val="00252356"/>
    <w:rsid w:val="002A32CA"/>
    <w:rsid w:val="002C1D11"/>
    <w:rsid w:val="002D28C1"/>
    <w:rsid w:val="002D4ADF"/>
    <w:rsid w:val="002D52BC"/>
    <w:rsid w:val="002D6812"/>
    <w:rsid w:val="002F145A"/>
    <w:rsid w:val="00303F25"/>
    <w:rsid w:val="0030787E"/>
    <w:rsid w:val="003307D7"/>
    <w:rsid w:val="00340AE3"/>
    <w:rsid w:val="00345F63"/>
    <w:rsid w:val="003665A3"/>
    <w:rsid w:val="00381D36"/>
    <w:rsid w:val="003A4295"/>
    <w:rsid w:val="003D0D2A"/>
    <w:rsid w:val="003E2F99"/>
    <w:rsid w:val="00403C67"/>
    <w:rsid w:val="00405844"/>
    <w:rsid w:val="004314D4"/>
    <w:rsid w:val="00436C72"/>
    <w:rsid w:val="00443742"/>
    <w:rsid w:val="00482DF9"/>
    <w:rsid w:val="004C6915"/>
    <w:rsid w:val="004E3A02"/>
    <w:rsid w:val="004F418F"/>
    <w:rsid w:val="00505756"/>
    <w:rsid w:val="00513D46"/>
    <w:rsid w:val="00565F50"/>
    <w:rsid w:val="0058217D"/>
    <w:rsid w:val="005A37A3"/>
    <w:rsid w:val="005F405D"/>
    <w:rsid w:val="00632573"/>
    <w:rsid w:val="00652C97"/>
    <w:rsid w:val="00657EF8"/>
    <w:rsid w:val="006618E3"/>
    <w:rsid w:val="006B3284"/>
    <w:rsid w:val="006D553D"/>
    <w:rsid w:val="006E4154"/>
    <w:rsid w:val="00705E3F"/>
    <w:rsid w:val="0070761C"/>
    <w:rsid w:val="007111AD"/>
    <w:rsid w:val="00712849"/>
    <w:rsid w:val="00724826"/>
    <w:rsid w:val="007453D8"/>
    <w:rsid w:val="00747868"/>
    <w:rsid w:val="00766340"/>
    <w:rsid w:val="00773B30"/>
    <w:rsid w:val="00775E15"/>
    <w:rsid w:val="00790DF6"/>
    <w:rsid w:val="007A3AD8"/>
    <w:rsid w:val="007C7263"/>
    <w:rsid w:val="007E4491"/>
    <w:rsid w:val="007E54B3"/>
    <w:rsid w:val="00812B65"/>
    <w:rsid w:val="00815982"/>
    <w:rsid w:val="00820CBB"/>
    <w:rsid w:val="008332F6"/>
    <w:rsid w:val="0085220D"/>
    <w:rsid w:val="008602F2"/>
    <w:rsid w:val="00863BBE"/>
    <w:rsid w:val="008866F8"/>
    <w:rsid w:val="008C38CD"/>
    <w:rsid w:val="008E7E07"/>
    <w:rsid w:val="008F0DA1"/>
    <w:rsid w:val="00905114"/>
    <w:rsid w:val="00926FBF"/>
    <w:rsid w:val="00957E8D"/>
    <w:rsid w:val="00966B41"/>
    <w:rsid w:val="009A4EAD"/>
    <w:rsid w:val="00A105B0"/>
    <w:rsid w:val="00A26278"/>
    <w:rsid w:val="00A500D2"/>
    <w:rsid w:val="00A54C4E"/>
    <w:rsid w:val="00A6141E"/>
    <w:rsid w:val="00A6452C"/>
    <w:rsid w:val="00A8368C"/>
    <w:rsid w:val="00A97294"/>
    <w:rsid w:val="00AB1D99"/>
    <w:rsid w:val="00AD7B7E"/>
    <w:rsid w:val="00B07A21"/>
    <w:rsid w:val="00B344FF"/>
    <w:rsid w:val="00B42334"/>
    <w:rsid w:val="00B576AB"/>
    <w:rsid w:val="00B7391D"/>
    <w:rsid w:val="00B84A20"/>
    <w:rsid w:val="00B95893"/>
    <w:rsid w:val="00B97DBC"/>
    <w:rsid w:val="00BA5479"/>
    <w:rsid w:val="00BB489B"/>
    <w:rsid w:val="00BD70F8"/>
    <w:rsid w:val="00BE040A"/>
    <w:rsid w:val="00BE2362"/>
    <w:rsid w:val="00BE331F"/>
    <w:rsid w:val="00BF1DC0"/>
    <w:rsid w:val="00C2178F"/>
    <w:rsid w:val="00C31DFB"/>
    <w:rsid w:val="00C37C25"/>
    <w:rsid w:val="00C41D47"/>
    <w:rsid w:val="00C74DAC"/>
    <w:rsid w:val="00C96012"/>
    <w:rsid w:val="00CA71AC"/>
    <w:rsid w:val="00CA795C"/>
    <w:rsid w:val="00D0408A"/>
    <w:rsid w:val="00D04464"/>
    <w:rsid w:val="00D05120"/>
    <w:rsid w:val="00D109BE"/>
    <w:rsid w:val="00D1164B"/>
    <w:rsid w:val="00D34D93"/>
    <w:rsid w:val="00D43543"/>
    <w:rsid w:val="00DC6FEC"/>
    <w:rsid w:val="00DD1ED7"/>
    <w:rsid w:val="00DE7159"/>
    <w:rsid w:val="00E02C74"/>
    <w:rsid w:val="00E046EF"/>
    <w:rsid w:val="00E10A15"/>
    <w:rsid w:val="00E121EE"/>
    <w:rsid w:val="00E21F2A"/>
    <w:rsid w:val="00E32757"/>
    <w:rsid w:val="00E438FD"/>
    <w:rsid w:val="00E7426D"/>
    <w:rsid w:val="00E830D1"/>
    <w:rsid w:val="00E9118A"/>
    <w:rsid w:val="00E92FD5"/>
    <w:rsid w:val="00EA51E0"/>
    <w:rsid w:val="00EB6D86"/>
    <w:rsid w:val="00EB78F1"/>
    <w:rsid w:val="00EE79B2"/>
    <w:rsid w:val="00F20FA4"/>
    <w:rsid w:val="00F358AF"/>
    <w:rsid w:val="00F664E3"/>
    <w:rsid w:val="00F71F70"/>
    <w:rsid w:val="00F91518"/>
    <w:rsid w:val="00FB0C44"/>
    <w:rsid w:val="00FB7C31"/>
    <w:rsid w:val="00FC607B"/>
    <w:rsid w:val="00FD3199"/>
    <w:rsid w:val="00FD31FF"/>
    <w:rsid w:val="00FE38FA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1479E"/>
  <w15:chartTrackingRefBased/>
  <w15:docId w15:val="{2FFFCF63-B178-4A03-B377-324A717C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DF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autoRedefine/>
    <w:qFormat/>
    <w:rsid w:val="00790DF6"/>
    <w:pPr>
      <w:spacing w:after="960"/>
    </w:pPr>
    <w:rPr>
      <w:rFonts w:ascii="Arial" w:hAnsi="Arial" w:cs="Arial"/>
      <w:color w:val="003960"/>
      <w:sz w:val="24"/>
      <w:szCs w:val="24"/>
    </w:rPr>
  </w:style>
  <w:style w:type="character" w:customStyle="1" w:styleId="BODYTEXTBOLD">
    <w:name w:val="BODY TEXT BOLD"/>
    <w:uiPriority w:val="1"/>
    <w:qFormat/>
    <w:rsid w:val="00926FBF"/>
    <w:rPr>
      <w:b/>
      <w:color w:val="006EAA"/>
    </w:rPr>
  </w:style>
  <w:style w:type="paragraph" w:styleId="Title">
    <w:name w:val="Title"/>
    <w:aliases w:val="HEADLINE"/>
    <w:basedOn w:val="Normal"/>
    <w:link w:val="TitleChar"/>
    <w:uiPriority w:val="99"/>
    <w:qFormat/>
    <w:rsid w:val="005F405D"/>
    <w:pPr>
      <w:widowControl w:val="0"/>
      <w:suppressAutoHyphens/>
      <w:autoSpaceDE w:val="0"/>
      <w:autoSpaceDN w:val="0"/>
      <w:adjustRightInd w:val="0"/>
      <w:spacing w:before="180" w:after="90" w:line="260" w:lineRule="atLeast"/>
      <w:textAlignment w:val="center"/>
    </w:pPr>
    <w:rPr>
      <w:rFonts w:ascii="Arial-BoldMT" w:hAnsi="Arial-BoldMT" w:cs="Arial-BoldMT"/>
      <w:b/>
      <w:bCs/>
      <w:color w:val="006DA9"/>
      <w:spacing w:val="-3"/>
      <w:sz w:val="32"/>
      <w:szCs w:val="32"/>
    </w:rPr>
  </w:style>
  <w:style w:type="character" w:customStyle="1" w:styleId="TitleChar">
    <w:name w:val="Title Char"/>
    <w:aliases w:val="HEADLINE Char"/>
    <w:link w:val="Title"/>
    <w:uiPriority w:val="99"/>
    <w:rsid w:val="005F405D"/>
    <w:rPr>
      <w:rFonts w:ascii="Arial-BoldMT" w:hAnsi="Arial-BoldMT" w:cs="Arial-BoldMT"/>
      <w:b/>
      <w:bCs/>
      <w:color w:val="006DA9"/>
      <w:spacing w:val="-3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58217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TEXTJUSTIFIED">
    <w:name w:val="BODY TEXT (JUSTIFIED)"/>
    <w:basedOn w:val="BasicParagraph"/>
    <w:qFormat/>
    <w:rsid w:val="00926FBF"/>
    <w:pPr>
      <w:suppressAutoHyphens/>
      <w:spacing w:after="240"/>
      <w:jc w:val="both"/>
    </w:pPr>
    <w:rPr>
      <w:rFonts w:ascii="Arial" w:hAnsi="Arial" w:cs="ArialMT"/>
      <w:color w:val="404040"/>
      <w:sz w:val="18"/>
      <w:szCs w:val="18"/>
    </w:rPr>
  </w:style>
  <w:style w:type="paragraph" w:customStyle="1" w:styleId="BodyText1">
    <w:name w:val="Body Text1"/>
    <w:basedOn w:val="BasicParagraph"/>
    <w:autoRedefine/>
    <w:qFormat/>
    <w:rsid w:val="00926FBF"/>
    <w:pPr>
      <w:suppressAutoHyphens/>
      <w:spacing w:after="240"/>
    </w:pPr>
    <w:rPr>
      <w:rFonts w:ascii="Arial" w:hAnsi="Arial" w:cs="ArialMT"/>
      <w:color w:val="404040"/>
      <w:sz w:val="18"/>
    </w:rPr>
  </w:style>
  <w:style w:type="paragraph" w:customStyle="1" w:styleId="SUB">
    <w:name w:val="SUB"/>
    <w:autoRedefine/>
    <w:uiPriority w:val="99"/>
    <w:qFormat/>
    <w:rsid w:val="00790DF6"/>
    <w:pPr>
      <w:widowControl w:val="0"/>
      <w:suppressAutoHyphens/>
      <w:autoSpaceDE w:val="0"/>
      <w:autoSpaceDN w:val="0"/>
      <w:adjustRightInd w:val="0"/>
      <w:spacing w:before="720" w:after="90" w:line="260" w:lineRule="atLeast"/>
      <w:textAlignment w:val="center"/>
    </w:pPr>
    <w:rPr>
      <w:rFonts w:ascii="Arial" w:hAnsi="Arial" w:cs="Arial-BoldMT"/>
      <w:b/>
      <w:bCs/>
      <w:color w:val="003960"/>
      <w:spacing w:val="-2"/>
      <w:sz w:val="18"/>
      <w:szCs w:val="18"/>
    </w:rPr>
  </w:style>
  <w:style w:type="paragraph" w:customStyle="1" w:styleId="Date1">
    <w:name w:val="Date1"/>
    <w:autoRedefine/>
    <w:qFormat/>
    <w:rsid w:val="00790DF6"/>
    <w:pPr>
      <w:suppressAutoHyphens/>
      <w:spacing w:before="180" w:after="90" w:line="288" w:lineRule="auto"/>
    </w:pPr>
    <w:rPr>
      <w:rFonts w:ascii="Arial" w:hAnsi="Arial" w:cs="Arial-ItalicMT"/>
      <w:i/>
      <w:iCs/>
      <w:color w:val="404040"/>
      <w:spacing w:val="-2"/>
      <w:sz w:val="18"/>
      <w:szCs w:val="18"/>
    </w:rPr>
  </w:style>
  <w:style w:type="paragraph" w:customStyle="1" w:styleId="Header1">
    <w:name w:val="Header1"/>
    <w:autoRedefine/>
    <w:qFormat/>
    <w:rsid w:val="00E9118A"/>
    <w:rPr>
      <w:rFonts w:ascii="Arial" w:hAnsi="Arial" w:cs="Arial-BoldMT"/>
      <w:b/>
      <w:bCs/>
      <w:color w:val="006EAA"/>
      <w:spacing w:val="-3"/>
      <w:sz w:val="32"/>
      <w:szCs w:val="32"/>
    </w:rPr>
  </w:style>
  <w:style w:type="paragraph" w:customStyle="1" w:styleId="ATTENDEES">
    <w:name w:val="ATTENDEES"/>
    <w:autoRedefine/>
    <w:qFormat/>
    <w:rsid w:val="00790DF6"/>
    <w:pPr>
      <w:suppressAutoHyphens/>
      <w:spacing w:after="90" w:line="288" w:lineRule="auto"/>
    </w:pPr>
    <w:rPr>
      <w:rFonts w:ascii="Arial" w:hAnsi="Arial" w:cs="ArialMT"/>
      <w:color w:val="404040"/>
      <w:spacing w:val="-2"/>
      <w:sz w:val="18"/>
      <w:szCs w:val="18"/>
    </w:rPr>
  </w:style>
  <w:style w:type="paragraph" w:customStyle="1" w:styleId="TIME">
    <w:name w:val="TIME"/>
    <w:autoRedefine/>
    <w:qFormat/>
    <w:rsid w:val="00790DF6"/>
    <w:pPr>
      <w:suppressAutoHyphens/>
      <w:spacing w:before="180" w:after="270" w:line="288" w:lineRule="auto"/>
    </w:pPr>
    <w:rPr>
      <w:rFonts w:ascii="Arial" w:hAnsi="Arial" w:cs="Arial-ItalicMT"/>
      <w:i/>
      <w:iCs/>
      <w:color w:val="404040"/>
      <w:spacing w:val="-2"/>
      <w:sz w:val="18"/>
      <w:szCs w:val="18"/>
    </w:rPr>
  </w:style>
  <w:style w:type="paragraph" w:customStyle="1" w:styleId="BULLET">
    <w:name w:val="BULLET"/>
    <w:autoRedefine/>
    <w:qFormat/>
    <w:rsid w:val="00790DF6"/>
    <w:pPr>
      <w:suppressAutoHyphens/>
      <w:spacing w:after="90" w:line="288" w:lineRule="auto"/>
      <w:ind w:left="187" w:hanging="187"/>
    </w:pPr>
    <w:rPr>
      <w:rFonts w:ascii="Arial" w:hAnsi="Arial" w:cs="ArialMT"/>
      <w:color w:val="404040"/>
      <w:spacing w:val="-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3B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BB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3B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BBE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63BBE"/>
    <w:pPr>
      <w:ind w:left="720"/>
      <w:contextualSpacing/>
    </w:pPr>
    <w:rPr>
      <w:rFonts w:ascii="Tahoma" w:eastAsia="Times New Roman" w:hAnsi="Tahoma" w:cs="Tahom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8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5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1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14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CA795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9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imacorp.com%2Fbusiness%2Falert-center-coronavirus%2F&amp;data=02%7C01%7Ctracy.pride%40imacorp.com%7C434c5d8c82a54c6fce4908d7c1fd8e0f%7C141353c3c7e84d90a5a8fff71f224b50%7C0%7C0%7C637191167212722983&amp;sdata=%2BwcCRV0J0utrW5PrEdWtl2ltxWfEv6P9BNmqnJGJX7c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ultifamilyexecutive.com/property-management/how-multifamily-properties-should-approach-the-coronavirus-outbreak_o?utm_source=newsletter&amp;utm_content=Article&amp;utm_medium=email&amp;utm_campaign=MFE_030520&amp;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mmunications\MARKETING\Admin%20and%20HR\Word%20Templates\HPN_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5B1C7-D04C-41EA-8C87-B98A578F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HPN_Agenda</Template>
  <TotalTime>22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Partnership Network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Manuel Muelle</cp:lastModifiedBy>
  <cp:revision>5</cp:revision>
  <cp:lastPrinted>2020-03-09T13:46:00Z</cp:lastPrinted>
  <dcterms:created xsi:type="dcterms:W3CDTF">2020-03-09T21:35:00Z</dcterms:created>
  <dcterms:modified xsi:type="dcterms:W3CDTF">2020-03-10T14:09:00Z</dcterms:modified>
</cp:coreProperties>
</file>