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442E" w14:textId="49263C3B" w:rsidR="00FD31FF" w:rsidRDefault="00FD31FF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6AAC7AAA" w14:textId="1EF09BB9" w:rsidR="00E9118A" w:rsidRPr="00957E8D" w:rsidRDefault="00E7426D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COVID-19 </w:t>
      </w:r>
      <w:r w:rsidR="00784D6C">
        <w:rPr>
          <w:rFonts w:asciiTheme="minorHAnsi" w:hAnsiTheme="minorHAnsi" w:cstheme="minorHAnsi"/>
          <w:color w:val="002060"/>
        </w:rPr>
        <w:t xml:space="preserve">Crisis Response: </w:t>
      </w:r>
      <w:r w:rsidR="005451A2">
        <w:rPr>
          <w:rFonts w:asciiTheme="minorHAnsi" w:hAnsiTheme="minorHAnsi" w:cstheme="minorHAnsi"/>
          <w:color w:val="002060"/>
        </w:rPr>
        <w:t>CDFIs</w:t>
      </w:r>
    </w:p>
    <w:p w14:paraId="26445483" w14:textId="50DFFDAE" w:rsidR="005451A2" w:rsidRDefault="00D431B2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Thursday, April 23</w:t>
      </w:r>
      <w:r w:rsidR="005451A2">
        <w:rPr>
          <w:rFonts w:asciiTheme="minorHAnsi" w:hAnsiTheme="minorHAnsi" w:cstheme="minorHAnsi"/>
          <w:color w:val="002060"/>
        </w:rPr>
        <w:t>, 2020</w:t>
      </w:r>
    </w:p>
    <w:p w14:paraId="2A46EE8E" w14:textId="49A084F3" w:rsidR="007111AD" w:rsidRPr="00957E8D" w:rsidRDefault="00DE7159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 w:rsidRPr="007D5C3C">
        <w:rPr>
          <w:rFonts w:asciiTheme="minorHAnsi" w:hAnsiTheme="minorHAnsi" w:cstheme="minorHAnsi"/>
          <w:color w:val="002060"/>
        </w:rPr>
        <w:t xml:space="preserve"> </w:t>
      </w:r>
      <w:r w:rsidR="00B33C6F">
        <w:rPr>
          <w:rFonts w:asciiTheme="minorHAnsi" w:hAnsiTheme="minorHAnsi" w:cstheme="minorHAnsi"/>
          <w:color w:val="002060"/>
        </w:rPr>
        <w:t xml:space="preserve">   </w:t>
      </w:r>
      <w:r w:rsidRPr="007D5C3C">
        <w:rPr>
          <w:rFonts w:asciiTheme="minorHAnsi" w:hAnsiTheme="minorHAnsi" w:cstheme="minorHAnsi"/>
          <w:color w:val="002060"/>
        </w:rPr>
        <w:t xml:space="preserve"> </w:t>
      </w:r>
      <w:r w:rsidR="00D431B2">
        <w:rPr>
          <w:rFonts w:asciiTheme="minorHAnsi" w:hAnsiTheme="minorHAnsi" w:cstheme="minorHAnsi"/>
          <w:color w:val="002060"/>
        </w:rPr>
        <w:t>2</w:t>
      </w:r>
      <w:r w:rsidR="005451A2">
        <w:rPr>
          <w:rFonts w:asciiTheme="minorHAnsi" w:hAnsiTheme="minorHAnsi" w:cstheme="minorHAnsi"/>
          <w:color w:val="002060"/>
        </w:rPr>
        <w:t>:00-</w:t>
      </w:r>
      <w:r w:rsidR="00D431B2">
        <w:rPr>
          <w:rFonts w:asciiTheme="minorHAnsi" w:hAnsiTheme="minorHAnsi" w:cstheme="minorHAnsi"/>
          <w:color w:val="002060"/>
        </w:rPr>
        <w:t>3</w:t>
      </w:r>
      <w:r w:rsidR="005451A2">
        <w:rPr>
          <w:rFonts w:asciiTheme="minorHAnsi" w:hAnsiTheme="minorHAnsi" w:cstheme="minorHAnsi"/>
          <w:color w:val="002060"/>
        </w:rPr>
        <w:t>:30PM</w:t>
      </w:r>
      <w:r w:rsidR="00FB0C44" w:rsidRPr="007D5C3C">
        <w:rPr>
          <w:rFonts w:asciiTheme="minorHAnsi" w:hAnsiTheme="minorHAnsi" w:cstheme="minorHAnsi"/>
          <w:color w:val="002060"/>
        </w:rPr>
        <w:t xml:space="preserve"> E</w:t>
      </w:r>
      <w:r w:rsidR="002C1D11" w:rsidRPr="007D5C3C">
        <w:rPr>
          <w:rFonts w:asciiTheme="minorHAnsi" w:hAnsiTheme="minorHAnsi" w:cstheme="minorHAnsi"/>
          <w:color w:val="002060"/>
        </w:rPr>
        <w:t>D</w:t>
      </w:r>
      <w:r w:rsidR="00FB0C44" w:rsidRPr="007D5C3C">
        <w:rPr>
          <w:rFonts w:asciiTheme="minorHAnsi" w:hAnsiTheme="minorHAnsi" w:cstheme="minorHAnsi"/>
          <w:color w:val="002060"/>
        </w:rPr>
        <w:t>T</w:t>
      </w:r>
    </w:p>
    <w:p w14:paraId="043EF2B1" w14:textId="77777777" w:rsidR="00CE007E" w:rsidRDefault="00CE007E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09F50A5B" w14:textId="4EEBF51A" w:rsidR="003A4295" w:rsidRPr="00CE007E" w:rsidRDefault="00E9118A" w:rsidP="00CE007E">
      <w:pPr>
        <w:pStyle w:val="Header1"/>
        <w:jc w:val="center"/>
        <w:rPr>
          <w:rFonts w:asciiTheme="minorHAnsi" w:hAnsiTheme="minorHAnsi" w:cstheme="minorHAnsi"/>
        </w:rPr>
      </w:pPr>
      <w:r w:rsidRPr="00957E8D">
        <w:rPr>
          <w:rFonts w:asciiTheme="minorHAnsi" w:hAnsiTheme="minorHAnsi" w:cstheme="minorHAnsi"/>
          <w:color w:val="002060"/>
        </w:rPr>
        <w:t>AGENDA</w:t>
      </w:r>
      <w:r w:rsidR="00340AE3" w:rsidRPr="00957E8D">
        <w:rPr>
          <w:rFonts w:asciiTheme="minorHAnsi" w:hAnsiTheme="minorHAnsi" w:cstheme="minorHAnsi"/>
        </w:rPr>
        <w:br/>
      </w:r>
    </w:p>
    <w:tbl>
      <w:tblPr>
        <w:tblW w:w="8162" w:type="dxa"/>
        <w:jc w:val="center"/>
        <w:tblLook w:val="01E0" w:firstRow="1" w:lastRow="1" w:firstColumn="1" w:lastColumn="1" w:noHBand="0" w:noVBand="0"/>
      </w:tblPr>
      <w:tblGrid>
        <w:gridCol w:w="8162"/>
      </w:tblGrid>
      <w:tr w:rsidR="000765E2" w:rsidRPr="00957E8D" w14:paraId="0EF3C9D8" w14:textId="77777777" w:rsidTr="001C0F74">
        <w:trPr>
          <w:trHeight w:val="315"/>
          <w:jc w:val="center"/>
        </w:trPr>
        <w:tc>
          <w:tcPr>
            <w:tcW w:w="8162" w:type="dxa"/>
          </w:tcPr>
          <w:p w14:paraId="189AED4C" w14:textId="00A9F9C6" w:rsidR="000765E2" w:rsidRPr="00957E8D" w:rsidRDefault="000765E2" w:rsidP="00222BAD">
            <w:pPr>
              <w:rPr>
                <w:rFonts w:asciiTheme="minorHAnsi" w:hAnsiTheme="minorHAnsi" w:cstheme="minorHAnsi"/>
                <w:b/>
              </w:rPr>
            </w:pPr>
            <w:r w:rsidRPr="00957E8D">
              <w:rPr>
                <w:rFonts w:asciiTheme="minorHAnsi" w:hAnsiTheme="minorHAnsi" w:cstheme="minorHAnsi"/>
                <w:b/>
                <w:bCs/>
                <w:color w:val="002060"/>
              </w:rPr>
              <w:t>Welcome</w:t>
            </w:r>
            <w:r w:rsidR="00E7426D">
              <w:rPr>
                <w:rFonts w:asciiTheme="minorHAnsi" w:hAnsiTheme="minorHAnsi" w:cstheme="minorHAnsi"/>
                <w:b/>
                <w:bCs/>
                <w:color w:val="002060"/>
              </w:rPr>
              <w:t>/Overview</w:t>
            </w:r>
            <w:r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4314D4" w:rsidRPr="009D25AE">
              <w:rPr>
                <w:rFonts w:asciiTheme="minorHAnsi" w:hAnsiTheme="minorHAnsi" w:cstheme="minorHAnsi"/>
                <w:b/>
                <w:bCs/>
                <w:color w:val="2F5496" w:themeColor="accent5" w:themeShade="BF"/>
              </w:rPr>
              <w:t>–</w:t>
            </w:r>
            <w:r w:rsidR="001521C7"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761F43">
              <w:rPr>
                <w:rFonts w:asciiTheme="minorHAnsi" w:hAnsiTheme="minorHAnsi" w:cstheme="minorHAnsi"/>
              </w:rPr>
              <w:t>Katie Rodriguez</w:t>
            </w:r>
            <w:r w:rsidR="007D5C3C">
              <w:rPr>
                <w:rFonts w:asciiTheme="minorHAnsi" w:hAnsiTheme="minorHAnsi" w:cstheme="minorHAnsi"/>
              </w:rPr>
              <w:t xml:space="preserve"> </w:t>
            </w:r>
            <w:r w:rsidR="00E7426D">
              <w:rPr>
                <w:rFonts w:asciiTheme="minorHAnsi" w:hAnsiTheme="minorHAnsi" w:cstheme="minorHAnsi"/>
              </w:rPr>
              <w:t xml:space="preserve"> </w:t>
            </w:r>
          </w:p>
          <w:p w14:paraId="4582E9EB" w14:textId="77777777" w:rsidR="000765E2" w:rsidRDefault="000765E2" w:rsidP="00222BAD">
            <w:pPr>
              <w:rPr>
                <w:rFonts w:asciiTheme="minorHAnsi" w:hAnsiTheme="minorHAnsi" w:cstheme="minorHAnsi"/>
              </w:rPr>
            </w:pPr>
          </w:p>
          <w:p w14:paraId="2374FD97" w14:textId="1EA2BFF6" w:rsidR="00DF59A7" w:rsidRDefault="00DF59A7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2E336B">
              <w:rPr>
                <w:rFonts w:asciiTheme="minorHAnsi" w:hAnsiTheme="minorHAnsi" w:cstheme="minorHAnsi"/>
                <w:b/>
                <w:bCs/>
              </w:rPr>
              <w:t>Objective of the Meeting: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To provide a forum for </w:t>
            </w:r>
            <w:r w:rsidR="00DB3A6B">
              <w:rPr>
                <w:rFonts w:asciiTheme="minorHAnsi" w:hAnsiTheme="minorHAnsi" w:cstheme="minorHAnsi"/>
                <w:bCs/>
              </w:rPr>
              <w:t xml:space="preserve">staff of 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HPN member </w:t>
            </w:r>
            <w:r w:rsidR="00DB3A6B">
              <w:rPr>
                <w:rFonts w:asciiTheme="minorHAnsi" w:hAnsiTheme="minorHAnsi" w:cstheme="minorHAnsi"/>
                <w:bCs/>
              </w:rPr>
              <w:t xml:space="preserve">organizations 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to discuss </w:t>
            </w:r>
            <w:r w:rsidR="002E336B">
              <w:rPr>
                <w:rFonts w:asciiTheme="minorHAnsi" w:hAnsiTheme="minorHAnsi" w:cstheme="minorHAnsi"/>
                <w:bCs/>
              </w:rPr>
              <w:t>COVID-19 impacts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on </w:t>
            </w:r>
            <w:r w:rsidR="005451A2">
              <w:rPr>
                <w:rFonts w:asciiTheme="minorHAnsi" w:hAnsiTheme="minorHAnsi" w:cstheme="minorHAnsi"/>
                <w:bCs/>
              </w:rPr>
              <w:t>CDFIs</w:t>
            </w:r>
            <w:r w:rsidR="002E336B">
              <w:rPr>
                <w:rFonts w:asciiTheme="minorHAnsi" w:hAnsiTheme="minorHAnsi" w:cstheme="minorHAnsi"/>
                <w:bCs/>
              </w:rPr>
              <w:t xml:space="preserve">, </w:t>
            </w:r>
            <w:r w:rsidR="00925A6D">
              <w:rPr>
                <w:rFonts w:asciiTheme="minorHAnsi" w:hAnsiTheme="minorHAnsi" w:cstheme="minorHAnsi"/>
                <w:bCs/>
              </w:rPr>
              <w:t xml:space="preserve">the </w:t>
            </w:r>
            <w:r w:rsidR="002E336B">
              <w:rPr>
                <w:rFonts w:asciiTheme="minorHAnsi" w:hAnsiTheme="minorHAnsi" w:cstheme="minorHAnsi"/>
                <w:bCs/>
              </w:rPr>
              <w:t>challenges</w:t>
            </w:r>
            <w:r w:rsidR="00925A6D">
              <w:rPr>
                <w:rFonts w:asciiTheme="minorHAnsi" w:hAnsiTheme="minorHAnsi" w:cstheme="minorHAnsi"/>
                <w:bCs/>
              </w:rPr>
              <w:t xml:space="preserve"> they face</w:t>
            </w:r>
            <w:r w:rsidR="002E336B">
              <w:rPr>
                <w:rFonts w:asciiTheme="minorHAnsi" w:hAnsiTheme="minorHAnsi" w:cstheme="minorHAnsi"/>
                <w:bCs/>
              </w:rPr>
              <w:t>,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and</w:t>
            </w:r>
            <w:r w:rsidR="00925A6D">
              <w:rPr>
                <w:rFonts w:asciiTheme="minorHAnsi" w:hAnsiTheme="minorHAnsi" w:cstheme="minorHAnsi"/>
                <w:bCs/>
              </w:rPr>
              <w:t xml:space="preserve"> possible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</w:t>
            </w:r>
            <w:r w:rsidR="00925A6D">
              <w:rPr>
                <w:rFonts w:asciiTheme="minorHAnsi" w:hAnsiTheme="minorHAnsi" w:cstheme="minorHAnsi"/>
                <w:bCs/>
              </w:rPr>
              <w:t xml:space="preserve">solutions for addressing </w:t>
            </w:r>
            <w:r w:rsidR="002E336B" w:rsidRPr="002E336B">
              <w:rPr>
                <w:rFonts w:asciiTheme="minorHAnsi" w:hAnsiTheme="minorHAnsi" w:cstheme="minorHAnsi"/>
                <w:bCs/>
              </w:rPr>
              <w:t>those challenges.</w:t>
            </w:r>
          </w:p>
          <w:p w14:paraId="3205FF71" w14:textId="77777777" w:rsidR="005F6D3C" w:rsidRPr="002E336B" w:rsidRDefault="005F6D3C" w:rsidP="005F6D3C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582DD598" w14:textId="2B25600D" w:rsidR="002E336B" w:rsidRDefault="002E336B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2E336B">
              <w:rPr>
                <w:rFonts w:asciiTheme="minorHAnsi" w:hAnsiTheme="minorHAnsi" w:cstheme="minorHAnsi"/>
                <w:b/>
                <w:bCs/>
              </w:rPr>
              <w:t>Housekeeping and Logistics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Pr="002E336B">
              <w:rPr>
                <w:rFonts w:asciiTheme="minorHAnsi" w:hAnsiTheme="minorHAnsi" w:cstheme="minorHAnsi"/>
                <w:bCs/>
              </w:rPr>
              <w:t xml:space="preserve">Omayra Colon </w:t>
            </w:r>
          </w:p>
          <w:p w14:paraId="53E2AFEF" w14:textId="77777777" w:rsidR="005F6D3C" w:rsidRPr="002E336B" w:rsidRDefault="005F6D3C" w:rsidP="005F6D3C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0D02FC3D" w14:textId="4B1D8F79" w:rsidR="000C0F0E" w:rsidRDefault="00DF59A7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3313B7">
              <w:rPr>
                <w:rFonts w:asciiTheme="minorHAnsi" w:hAnsiTheme="minorHAnsi" w:cstheme="minorHAnsi"/>
                <w:b/>
                <w:bCs/>
              </w:rPr>
              <w:t xml:space="preserve">Brief Overview of </w:t>
            </w:r>
            <w:r w:rsidR="007E4F13">
              <w:rPr>
                <w:rFonts w:asciiTheme="minorHAnsi" w:hAnsiTheme="minorHAnsi" w:cstheme="minorHAnsi"/>
                <w:b/>
                <w:bCs/>
              </w:rPr>
              <w:t xml:space="preserve">Potential </w:t>
            </w:r>
            <w:r w:rsidRPr="003313B7">
              <w:rPr>
                <w:rFonts w:asciiTheme="minorHAnsi" w:hAnsiTheme="minorHAnsi" w:cstheme="minorHAnsi"/>
                <w:b/>
                <w:bCs/>
              </w:rPr>
              <w:t>Topics for Discussion:</w:t>
            </w:r>
            <w:r w:rsidR="003313B7" w:rsidRPr="003313B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F748091" w14:textId="57F83DE1" w:rsidR="00DF59A7" w:rsidRDefault="00D85C1A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 w:cstheme="minorHAnsi"/>
                <w:bCs/>
              </w:rPr>
              <w:t>What has changed in your work/organization since</w:t>
            </w:r>
            <w:r w:rsidR="00485CB5">
              <w:rPr>
                <w:rFonts w:asciiTheme="minorHAnsi" w:hAnsiTheme="minorHAnsi" w:cstheme="minorHAnsi"/>
                <w:bCs/>
              </w:rPr>
              <w:t xml:space="preserve"> we last checked in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485CB5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4/1</w:t>
            </w:r>
            <w:r w:rsidR="00485CB5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>?</w:t>
            </w:r>
          </w:p>
          <w:bookmarkEnd w:id="0"/>
          <w:bookmarkEnd w:id="1"/>
          <w:p w14:paraId="2C840F4E" w14:textId="5CA303A6" w:rsidR="00D85C1A" w:rsidRDefault="009136DA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How are you approaching new loan opportunities or loans that were in underwriting when the pandemic ramped up? Appraisals?</w:t>
            </w:r>
          </w:p>
          <w:p w14:paraId="24EC607F" w14:textId="09D9E5E5" w:rsidR="009647A9" w:rsidRDefault="009136DA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Deferral requests from borrowers/deferral accounting treatment</w:t>
            </w:r>
          </w:p>
          <w:p w14:paraId="1584E391" w14:textId="7278AAE1" w:rsidR="009136DA" w:rsidRDefault="009136DA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How are you thinking about risk ratings?</w:t>
            </w:r>
          </w:p>
          <w:p w14:paraId="1DBA147B" w14:textId="1D1D465F" w:rsidR="0087245C" w:rsidRDefault="009136DA" w:rsidP="008724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Stress scenarios (LIHTC pricing, restricted units coming in close to market rents, etc)</w:t>
            </w:r>
            <w:bookmarkStart w:id="2" w:name="_GoBack"/>
            <w:bookmarkEnd w:id="2"/>
          </w:p>
          <w:p w14:paraId="0A8E44D8" w14:textId="5A69FA49" w:rsidR="005F6D3C" w:rsidRPr="009647A9" w:rsidRDefault="005F6D3C" w:rsidP="009136DA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</w:tr>
      <w:tr w:rsidR="000765E2" w:rsidRPr="00957E8D" w14:paraId="6BA9852D" w14:textId="77777777" w:rsidTr="001C0F74">
        <w:trPr>
          <w:trHeight w:val="674"/>
          <w:jc w:val="center"/>
        </w:trPr>
        <w:tc>
          <w:tcPr>
            <w:tcW w:w="8162" w:type="dxa"/>
          </w:tcPr>
          <w:p w14:paraId="04685B81" w14:textId="7E3EFA7D" w:rsidR="00C83697" w:rsidRDefault="00312248" w:rsidP="00222BAD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CDFI </w:t>
            </w:r>
            <w:r w:rsidR="00E7426D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Member Response/Approach to COVID-19 Impact </w:t>
            </w:r>
          </w:p>
          <w:p w14:paraId="4FB0CEF0" w14:textId="1535F82B" w:rsidR="001825BE" w:rsidRDefault="00485CB5" w:rsidP="001825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00206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2060"/>
              </w:rPr>
              <w:t>Cinnaire</w:t>
            </w:r>
            <w:proofErr w:type="spellEnd"/>
            <w:r w:rsidR="001825BE" w:rsidRPr="00312248">
              <w:rPr>
                <w:rFonts w:asciiTheme="minorHAnsi" w:hAnsiTheme="minorHAnsi" w:cstheme="minorHAnsi"/>
                <w:bCs/>
                <w:color w:val="00206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002060"/>
              </w:rPr>
              <w:t>Zina</w:t>
            </w:r>
            <w:proofErr w:type="spellEnd"/>
            <w:r>
              <w:rPr>
                <w:rFonts w:asciiTheme="minorHAnsi" w:hAnsiTheme="minorHAnsi" w:cstheme="minorHAnsi"/>
                <w:bCs/>
                <w:color w:val="002060"/>
              </w:rPr>
              <w:t xml:space="preserve"> Risk, Vice President, Underwriting</w:t>
            </w:r>
          </w:p>
          <w:p w14:paraId="4CFF9F9C" w14:textId="4D10C178" w:rsidR="001825BE" w:rsidRPr="00312248" w:rsidRDefault="00485CB5" w:rsidP="001825BE">
            <w:pPr>
              <w:pStyle w:val="ListParagraph"/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i/>
                <w:color w:val="002060"/>
              </w:rPr>
              <w:t>(learnings over the last few weeks)</w:t>
            </w:r>
          </w:p>
          <w:p w14:paraId="059AF606" w14:textId="0B4DDBE1" w:rsidR="001825BE" w:rsidRPr="00312248" w:rsidRDefault="001825BE" w:rsidP="001825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color w:val="002060"/>
              </w:rPr>
              <w:t>Chicago Community Loan Fund</w:t>
            </w:r>
            <w:r w:rsidRPr="00312248">
              <w:rPr>
                <w:rFonts w:asciiTheme="minorHAnsi" w:hAnsiTheme="minorHAnsi" w:cstheme="minorHAnsi"/>
                <w:bCs/>
                <w:color w:val="002060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2060"/>
              </w:rPr>
              <w:t>Calvin Holmes</w:t>
            </w:r>
            <w:r w:rsidRPr="00312248">
              <w:rPr>
                <w:rFonts w:asciiTheme="minorHAnsi" w:hAnsiTheme="minorHAnsi" w:cstheme="minorHAnsi"/>
                <w:bCs/>
                <w:color w:val="00206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002060"/>
              </w:rPr>
              <w:t>President</w:t>
            </w:r>
            <w:r w:rsidRPr="00312248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4541C8">
              <w:rPr>
                <w:rFonts w:asciiTheme="minorHAnsi" w:hAnsiTheme="minorHAnsi" w:cstheme="minorHAnsi"/>
                <w:bCs/>
                <w:i/>
                <w:color w:val="00206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color w:val="002060"/>
              </w:rPr>
              <w:t>borrower deferrals/portfolio risk</w:t>
            </w:r>
            <w:r w:rsidRPr="004541C8">
              <w:rPr>
                <w:rFonts w:asciiTheme="minorHAnsi" w:hAnsiTheme="minorHAnsi" w:cstheme="minorHAnsi"/>
                <w:bCs/>
                <w:i/>
                <w:color w:val="002060"/>
              </w:rPr>
              <w:t>)</w:t>
            </w:r>
          </w:p>
          <w:p w14:paraId="511C8F43" w14:textId="77777777" w:rsidR="001825BE" w:rsidRDefault="001825BE" w:rsidP="00222BAD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5F56929" w14:textId="4F4582EF" w:rsidR="00E7426D" w:rsidRDefault="00E7426D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7EE6DD5E" w14:textId="16E6D16B" w:rsidR="00966B41" w:rsidRDefault="00E7426D" w:rsidP="00966B41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Facilitated Discussion</w:t>
            </w:r>
            <w:r w:rsidR="00966B4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– </w:t>
            </w:r>
            <w:r w:rsidR="00761F43">
              <w:rPr>
                <w:rFonts w:asciiTheme="minorHAnsi" w:hAnsiTheme="minorHAnsi" w:cstheme="minorHAnsi"/>
                <w:bCs/>
              </w:rPr>
              <w:t>Katie Rodriguez</w:t>
            </w:r>
            <w:r w:rsidR="007F6354" w:rsidRPr="005F6D3C">
              <w:rPr>
                <w:rFonts w:asciiTheme="minorHAnsi" w:hAnsiTheme="minorHAnsi" w:cstheme="minorHAnsi"/>
                <w:bCs/>
              </w:rPr>
              <w:t xml:space="preserve"> </w:t>
            </w:r>
            <w:r w:rsidR="00966B41" w:rsidRPr="005F6D3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4DA860A" w14:textId="6E54FF9A" w:rsidR="005451A2" w:rsidRDefault="005451A2" w:rsidP="00966B41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DDEAC35" w14:textId="616E0614" w:rsidR="005451A2" w:rsidRPr="00966B41" w:rsidRDefault="009D25AE" w:rsidP="00966B4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Resources </w:t>
            </w:r>
          </w:p>
          <w:p w14:paraId="16C24A77" w14:textId="21F8A87B" w:rsidR="00FF2C10" w:rsidRDefault="007E4F13" w:rsidP="007E4F13">
            <w:pPr>
              <w:spacing w:line="260" w:lineRule="exact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OFN’s </w:t>
            </w:r>
            <w:hyperlink r:id="rId8" w:history="1">
              <w:r w:rsidRPr="007E4F13">
                <w:rPr>
                  <w:rStyle w:val="Hyperlink"/>
                  <w:rFonts w:asciiTheme="minorHAnsi" w:hAnsiTheme="minorHAnsi" w:cstheme="minorHAnsi"/>
                </w:rPr>
                <w:t>Grow With Google Small Business Fund</w:t>
              </w:r>
            </w:hyperlink>
          </w:p>
          <w:p w14:paraId="5B643147" w14:textId="10E4A25B" w:rsidR="005F6978" w:rsidRDefault="009136DA" w:rsidP="007E4F13">
            <w:pPr>
              <w:spacing w:line="260" w:lineRule="exact"/>
              <w:rPr>
                <w:rFonts w:asciiTheme="minorHAnsi" w:hAnsiTheme="minorHAnsi" w:cstheme="minorHAnsi"/>
              </w:rPr>
            </w:pPr>
            <w:hyperlink r:id="rId9" w:history="1">
              <w:r w:rsidR="005F6978" w:rsidRPr="005F6978">
                <w:rPr>
                  <w:rStyle w:val="Hyperlink"/>
                  <w:rFonts w:asciiTheme="minorHAnsi" w:hAnsiTheme="minorHAnsi" w:cstheme="minorHAnsi"/>
                </w:rPr>
                <w:t>Small Business Owner’s Guide to CARES</w:t>
              </w:r>
            </w:hyperlink>
          </w:p>
          <w:p w14:paraId="2E353508" w14:textId="237212AF" w:rsidR="00657A6E" w:rsidRDefault="009136DA" w:rsidP="007E4F13">
            <w:pPr>
              <w:spacing w:line="260" w:lineRule="exact"/>
              <w:rPr>
                <w:rFonts w:asciiTheme="minorHAnsi" w:hAnsiTheme="minorHAnsi" w:cstheme="minorHAnsi"/>
              </w:rPr>
            </w:pPr>
            <w:hyperlink r:id="rId10" w:anchor="appName=COVIDResource-1340872&amp;group=%5B%5D&amp;page=card&amp;sort=%5B%7B%22Column%22%3A%22Location%22%2C%22Order%22%3A%22Ascending%22%7D%2C%7B%22Column%22%3A%22Host+Organization%22%2C%22Order%22%3A%22Ascending%22%7D%2C%7B%22Column%22%3A%22Resource+Name%22%2C%22Order%22%3A%22Ascending%22%7D%5D&amp;table='Target+Geography+(Global%2C+National%2C+Regional)'+is+National&amp;view=National+Relief" w:history="1">
              <w:r w:rsidR="00657A6E" w:rsidRPr="00657A6E">
                <w:rPr>
                  <w:rStyle w:val="Hyperlink"/>
                  <w:rFonts w:asciiTheme="minorHAnsi" w:hAnsiTheme="minorHAnsi" w:cstheme="minorHAnsi"/>
                </w:rPr>
                <w:t>CASE at Duke Capital Relief Resource</w:t>
              </w:r>
            </w:hyperlink>
          </w:p>
          <w:p w14:paraId="08FFB319" w14:textId="77777777" w:rsidR="005F6978" w:rsidRPr="005F6978" w:rsidRDefault="005F6978" w:rsidP="007E4F13">
            <w:pPr>
              <w:spacing w:line="260" w:lineRule="exact"/>
              <w:rPr>
                <w:rFonts w:asciiTheme="minorHAnsi" w:hAnsiTheme="minorHAnsi" w:cstheme="minorHAnsi"/>
              </w:rPr>
            </w:pPr>
          </w:p>
          <w:p w14:paraId="33291691" w14:textId="38BCF7FF" w:rsidR="00E7426D" w:rsidRDefault="005A059B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Looking Ahead – Topics and Areas of Focus</w:t>
            </w:r>
          </w:p>
          <w:p w14:paraId="762671A7" w14:textId="38984A5F" w:rsidR="00B33C6F" w:rsidRPr="00FC551F" w:rsidRDefault="00FC551F" w:rsidP="00FF2C10">
            <w:pPr>
              <w:spacing w:line="260" w:lineRule="exact"/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color w:val="002060"/>
              </w:rPr>
              <w:t>Subsequent CDFI peer exchanges by staff position or topics?</w:t>
            </w:r>
          </w:p>
          <w:p w14:paraId="5A06E91B" w14:textId="77777777" w:rsidR="00B33C6F" w:rsidRDefault="00B33C6F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29E90675" w14:textId="28C3EC40" w:rsidR="00FD31FF" w:rsidRPr="009647A9" w:rsidRDefault="00B33C6F" w:rsidP="009647A9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Next Step</w:t>
            </w:r>
            <w:r w:rsidR="009647A9">
              <w:rPr>
                <w:rFonts w:asciiTheme="minorHAnsi" w:hAnsiTheme="minorHAnsi" w:cstheme="minorHAnsi"/>
                <w:b/>
                <w:bCs/>
                <w:color w:val="002060"/>
              </w:rPr>
              <w:t>s</w:t>
            </w:r>
          </w:p>
        </w:tc>
      </w:tr>
    </w:tbl>
    <w:p w14:paraId="44F55B26" w14:textId="77777777" w:rsidR="000765E2" w:rsidRPr="00957E8D" w:rsidRDefault="000765E2" w:rsidP="00664347">
      <w:pPr>
        <w:rPr>
          <w:rFonts w:asciiTheme="minorHAnsi" w:hAnsiTheme="minorHAnsi" w:cstheme="minorHAnsi"/>
          <w:color w:val="002060"/>
        </w:rPr>
      </w:pPr>
    </w:p>
    <w:sectPr w:rsidR="000765E2" w:rsidRPr="00957E8D" w:rsidSect="00664347">
      <w:headerReference w:type="default" r:id="rId11"/>
      <w:headerReference w:type="first" r:id="rId12"/>
      <w:pgSz w:w="12240" w:h="15840" w:code="1"/>
      <w:pgMar w:top="1440" w:right="1080" w:bottom="14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0D54" w14:textId="77777777" w:rsidR="000C7EDE" w:rsidRDefault="000C7EDE" w:rsidP="007E54B3">
      <w:r>
        <w:separator/>
      </w:r>
    </w:p>
  </w:endnote>
  <w:endnote w:type="continuationSeparator" w:id="0">
    <w:p w14:paraId="789CF840" w14:textId="77777777" w:rsidR="000C7EDE" w:rsidRDefault="000C7EDE" w:rsidP="007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1783" w14:textId="77777777" w:rsidR="000C7EDE" w:rsidRDefault="000C7EDE" w:rsidP="007E54B3">
      <w:r>
        <w:separator/>
      </w:r>
    </w:p>
  </w:footnote>
  <w:footnote w:type="continuationSeparator" w:id="0">
    <w:p w14:paraId="64A3C97E" w14:textId="77777777" w:rsidR="000C7EDE" w:rsidRDefault="000C7EDE" w:rsidP="007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7FA3" w14:textId="77777777" w:rsidR="005F405D" w:rsidRPr="002D6812" w:rsidRDefault="005F405D" w:rsidP="00E830D1">
    <w:pPr>
      <w:tabs>
        <w:tab w:val="left" w:pos="740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7729" w14:textId="43291269" w:rsidR="000621E6" w:rsidRPr="002D6812" w:rsidRDefault="00B97DBC" w:rsidP="000621E6">
    <w:pPr>
      <w:tabs>
        <w:tab w:val="left" w:pos="1032"/>
      </w:tabs>
      <w:rPr>
        <w:rFonts w:cs="Arial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364035C" wp14:editId="7304A57B">
          <wp:simplePos x="0" y="0"/>
          <wp:positionH relativeFrom="column">
            <wp:posOffset>-438150</wp:posOffset>
          </wp:positionH>
          <wp:positionV relativeFrom="paragraph">
            <wp:posOffset>104775</wp:posOffset>
          </wp:positionV>
          <wp:extent cx="2133600" cy="672465"/>
          <wp:effectExtent l="0" t="0" r="0" b="0"/>
          <wp:wrapThrough wrapText="bothSides">
            <wp:wrapPolygon edited="0">
              <wp:start x="1929" y="0"/>
              <wp:lineTo x="0" y="7343"/>
              <wp:lineTo x="0" y="14074"/>
              <wp:lineTo x="1929" y="19581"/>
              <wp:lineTo x="1929" y="20805"/>
              <wp:lineTo x="4821" y="20805"/>
              <wp:lineTo x="21407" y="18969"/>
              <wp:lineTo x="21407" y="2448"/>
              <wp:lineTo x="4821" y="0"/>
              <wp:lineTo x="1929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1E6">
      <w:rPr>
        <w:rFonts w:cs="Arial"/>
      </w:rPr>
      <w:tab/>
    </w:r>
    <w:r w:rsidR="000621E6">
      <w:rPr>
        <w:rFonts w:cs="Arial"/>
      </w:rPr>
      <w:tab/>
    </w:r>
  </w:p>
  <w:p w14:paraId="48AC3BAE" w14:textId="19B41845" w:rsidR="000621E6" w:rsidRDefault="00FD31FF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0A59618C" wp14:editId="488D4D21">
          <wp:simplePos x="0" y="0"/>
          <wp:positionH relativeFrom="margin">
            <wp:posOffset>4800600</wp:posOffset>
          </wp:positionH>
          <wp:positionV relativeFrom="margin">
            <wp:posOffset>-952500</wp:posOffset>
          </wp:positionV>
          <wp:extent cx="1685925" cy="363855"/>
          <wp:effectExtent l="0" t="0" r="9525" b="0"/>
          <wp:wrapTight wrapText="bothSides">
            <wp:wrapPolygon edited="0">
              <wp:start x="0" y="0"/>
              <wp:lineTo x="0" y="7916"/>
              <wp:lineTo x="3173" y="18094"/>
              <wp:lineTo x="3173" y="20356"/>
              <wp:lineTo x="15132" y="20356"/>
              <wp:lineTo x="16841" y="20356"/>
              <wp:lineTo x="21478" y="20356"/>
              <wp:lineTo x="21478" y="5654"/>
              <wp:lineTo x="6834" y="0"/>
              <wp:lineTo x="0" y="0"/>
            </wp:wrapPolygon>
          </wp:wrapTight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3F"/>
    <w:multiLevelType w:val="hybridMultilevel"/>
    <w:tmpl w:val="861A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93E"/>
    <w:multiLevelType w:val="hybridMultilevel"/>
    <w:tmpl w:val="EEB4EF74"/>
    <w:lvl w:ilvl="0" w:tplc="A1A6E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3C6"/>
    <w:multiLevelType w:val="hybridMultilevel"/>
    <w:tmpl w:val="EE8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DF3"/>
    <w:multiLevelType w:val="hybridMultilevel"/>
    <w:tmpl w:val="CD3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0F"/>
    <w:multiLevelType w:val="hybridMultilevel"/>
    <w:tmpl w:val="CA9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A62"/>
    <w:multiLevelType w:val="hybridMultilevel"/>
    <w:tmpl w:val="A88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78F2"/>
    <w:multiLevelType w:val="hybridMultilevel"/>
    <w:tmpl w:val="830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552"/>
    <w:multiLevelType w:val="hybridMultilevel"/>
    <w:tmpl w:val="8A1E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F2622"/>
    <w:multiLevelType w:val="hybridMultilevel"/>
    <w:tmpl w:val="00E4A106"/>
    <w:lvl w:ilvl="0" w:tplc="726C38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9036A7"/>
    <w:multiLevelType w:val="hybridMultilevel"/>
    <w:tmpl w:val="6A5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7175"/>
    <w:multiLevelType w:val="hybridMultilevel"/>
    <w:tmpl w:val="A92A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4363"/>
    <w:multiLevelType w:val="hybridMultilevel"/>
    <w:tmpl w:val="1066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0060C"/>
    <w:multiLevelType w:val="hybridMultilevel"/>
    <w:tmpl w:val="765C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4549"/>
    <w:multiLevelType w:val="hybridMultilevel"/>
    <w:tmpl w:val="D86ADBC0"/>
    <w:lvl w:ilvl="0" w:tplc="0BBA4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56968"/>
    <w:multiLevelType w:val="hybridMultilevel"/>
    <w:tmpl w:val="358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4CBA"/>
    <w:multiLevelType w:val="hybridMultilevel"/>
    <w:tmpl w:val="A73C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B2933"/>
    <w:multiLevelType w:val="hybridMultilevel"/>
    <w:tmpl w:val="2FF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4768"/>
    <w:multiLevelType w:val="hybridMultilevel"/>
    <w:tmpl w:val="6B82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25F69"/>
    <w:multiLevelType w:val="hybridMultilevel"/>
    <w:tmpl w:val="BE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0A9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E4E5D"/>
    <w:multiLevelType w:val="hybridMultilevel"/>
    <w:tmpl w:val="FC0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2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0"/>
  </w:num>
  <w:num w:numId="10">
    <w:abstractNumId w:val="19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E"/>
    <w:rsid w:val="00002D99"/>
    <w:rsid w:val="00006D18"/>
    <w:rsid w:val="0000736E"/>
    <w:rsid w:val="00012E50"/>
    <w:rsid w:val="000147D7"/>
    <w:rsid w:val="00040F9A"/>
    <w:rsid w:val="00043AF0"/>
    <w:rsid w:val="00046756"/>
    <w:rsid w:val="00050DBF"/>
    <w:rsid w:val="000621E6"/>
    <w:rsid w:val="00064AD9"/>
    <w:rsid w:val="000765E2"/>
    <w:rsid w:val="000A0272"/>
    <w:rsid w:val="000B04B7"/>
    <w:rsid w:val="000B612A"/>
    <w:rsid w:val="000C0F0E"/>
    <w:rsid w:val="000C7EDE"/>
    <w:rsid w:val="00100E6D"/>
    <w:rsid w:val="0010353F"/>
    <w:rsid w:val="0011298D"/>
    <w:rsid w:val="00132B37"/>
    <w:rsid w:val="00144926"/>
    <w:rsid w:val="001521C7"/>
    <w:rsid w:val="001640D7"/>
    <w:rsid w:val="001825BE"/>
    <w:rsid w:val="001C0F74"/>
    <w:rsid w:val="001C11C8"/>
    <w:rsid w:val="001D08B2"/>
    <w:rsid w:val="001D5F5C"/>
    <w:rsid w:val="001D7EA6"/>
    <w:rsid w:val="001F2A9B"/>
    <w:rsid w:val="002037C6"/>
    <w:rsid w:val="00236959"/>
    <w:rsid w:val="00243EAE"/>
    <w:rsid w:val="00245259"/>
    <w:rsid w:val="00247829"/>
    <w:rsid w:val="00252356"/>
    <w:rsid w:val="002A32CA"/>
    <w:rsid w:val="002C1D11"/>
    <w:rsid w:val="002C5E15"/>
    <w:rsid w:val="002D28C1"/>
    <w:rsid w:val="002D4ADF"/>
    <w:rsid w:val="002D52BC"/>
    <w:rsid w:val="002D6812"/>
    <w:rsid w:val="002E336B"/>
    <w:rsid w:val="002F145A"/>
    <w:rsid w:val="002F3FD5"/>
    <w:rsid w:val="00303F25"/>
    <w:rsid w:val="0030787E"/>
    <w:rsid w:val="00312248"/>
    <w:rsid w:val="003307D7"/>
    <w:rsid w:val="003313B7"/>
    <w:rsid w:val="00340AE3"/>
    <w:rsid w:val="00345F63"/>
    <w:rsid w:val="003665A3"/>
    <w:rsid w:val="00381D36"/>
    <w:rsid w:val="003A4295"/>
    <w:rsid w:val="003D0D2A"/>
    <w:rsid w:val="003E2F99"/>
    <w:rsid w:val="00403C67"/>
    <w:rsid w:val="00403C92"/>
    <w:rsid w:val="00405844"/>
    <w:rsid w:val="004314D4"/>
    <w:rsid w:val="00436C72"/>
    <w:rsid w:val="00443742"/>
    <w:rsid w:val="004541C8"/>
    <w:rsid w:val="00482DF9"/>
    <w:rsid w:val="00485CB5"/>
    <w:rsid w:val="004C6915"/>
    <w:rsid w:val="004E3A02"/>
    <w:rsid w:val="004F418F"/>
    <w:rsid w:val="00505756"/>
    <w:rsid w:val="00513D46"/>
    <w:rsid w:val="005451A2"/>
    <w:rsid w:val="00565F50"/>
    <w:rsid w:val="0058217D"/>
    <w:rsid w:val="005A059B"/>
    <w:rsid w:val="005A37A3"/>
    <w:rsid w:val="005C486C"/>
    <w:rsid w:val="005F405D"/>
    <w:rsid w:val="005F6978"/>
    <w:rsid w:val="005F6D3C"/>
    <w:rsid w:val="00613DF2"/>
    <w:rsid w:val="00632573"/>
    <w:rsid w:val="00652C97"/>
    <w:rsid w:val="00657A6E"/>
    <w:rsid w:val="00657EF8"/>
    <w:rsid w:val="006618E3"/>
    <w:rsid w:val="00664347"/>
    <w:rsid w:val="006B3284"/>
    <w:rsid w:val="006D553D"/>
    <w:rsid w:val="006D6B76"/>
    <w:rsid w:val="006E4154"/>
    <w:rsid w:val="00705E3F"/>
    <w:rsid w:val="0070761C"/>
    <w:rsid w:val="007111AD"/>
    <w:rsid w:val="00712849"/>
    <w:rsid w:val="00724826"/>
    <w:rsid w:val="007453D8"/>
    <w:rsid w:val="00747868"/>
    <w:rsid w:val="00761F43"/>
    <w:rsid w:val="00766340"/>
    <w:rsid w:val="00773B30"/>
    <w:rsid w:val="00775E15"/>
    <w:rsid w:val="00784D6C"/>
    <w:rsid w:val="00787A6E"/>
    <w:rsid w:val="00790DF6"/>
    <w:rsid w:val="00795486"/>
    <w:rsid w:val="007A3AD8"/>
    <w:rsid w:val="007B1110"/>
    <w:rsid w:val="007C7263"/>
    <w:rsid w:val="007D5C3C"/>
    <w:rsid w:val="007E4491"/>
    <w:rsid w:val="007E4F13"/>
    <w:rsid w:val="007E54B3"/>
    <w:rsid w:val="007F5A76"/>
    <w:rsid w:val="007F6354"/>
    <w:rsid w:val="0080392C"/>
    <w:rsid w:val="00812B65"/>
    <w:rsid w:val="00815982"/>
    <w:rsid w:val="00820CBB"/>
    <w:rsid w:val="0083092C"/>
    <w:rsid w:val="008332F6"/>
    <w:rsid w:val="0085220D"/>
    <w:rsid w:val="008602F2"/>
    <w:rsid w:val="00863BBE"/>
    <w:rsid w:val="0087245C"/>
    <w:rsid w:val="00880D7A"/>
    <w:rsid w:val="008866F8"/>
    <w:rsid w:val="008C38CD"/>
    <w:rsid w:val="008E7E07"/>
    <w:rsid w:val="008F0DA1"/>
    <w:rsid w:val="00905114"/>
    <w:rsid w:val="00905B7B"/>
    <w:rsid w:val="009136DA"/>
    <w:rsid w:val="00925A6D"/>
    <w:rsid w:val="00926FBF"/>
    <w:rsid w:val="00935FF5"/>
    <w:rsid w:val="00957E8D"/>
    <w:rsid w:val="009647A9"/>
    <w:rsid w:val="0096606E"/>
    <w:rsid w:val="00966B41"/>
    <w:rsid w:val="009A4EAD"/>
    <w:rsid w:val="009D25AE"/>
    <w:rsid w:val="009D4A2D"/>
    <w:rsid w:val="00A105B0"/>
    <w:rsid w:val="00A26278"/>
    <w:rsid w:val="00A500D2"/>
    <w:rsid w:val="00A54C4E"/>
    <w:rsid w:val="00A6141E"/>
    <w:rsid w:val="00A6452C"/>
    <w:rsid w:val="00A8368C"/>
    <w:rsid w:val="00A85C68"/>
    <w:rsid w:val="00A97294"/>
    <w:rsid w:val="00AB1D99"/>
    <w:rsid w:val="00AC265C"/>
    <w:rsid w:val="00AD7B7E"/>
    <w:rsid w:val="00AF598E"/>
    <w:rsid w:val="00B07A21"/>
    <w:rsid w:val="00B10C5D"/>
    <w:rsid w:val="00B33C6F"/>
    <w:rsid w:val="00B344FF"/>
    <w:rsid w:val="00B42334"/>
    <w:rsid w:val="00B4692C"/>
    <w:rsid w:val="00B576AB"/>
    <w:rsid w:val="00B7391D"/>
    <w:rsid w:val="00B84A20"/>
    <w:rsid w:val="00B95893"/>
    <w:rsid w:val="00B97DBC"/>
    <w:rsid w:val="00BA5479"/>
    <w:rsid w:val="00BB489B"/>
    <w:rsid w:val="00BD70F8"/>
    <w:rsid w:val="00BE040A"/>
    <w:rsid w:val="00BE2362"/>
    <w:rsid w:val="00BE331F"/>
    <w:rsid w:val="00BF1DC0"/>
    <w:rsid w:val="00C2178F"/>
    <w:rsid w:val="00C31DFB"/>
    <w:rsid w:val="00C37C25"/>
    <w:rsid w:val="00C41D47"/>
    <w:rsid w:val="00C74DAC"/>
    <w:rsid w:val="00C83697"/>
    <w:rsid w:val="00C96012"/>
    <w:rsid w:val="00CA71AC"/>
    <w:rsid w:val="00CA795C"/>
    <w:rsid w:val="00CE007E"/>
    <w:rsid w:val="00D0408A"/>
    <w:rsid w:val="00D04464"/>
    <w:rsid w:val="00D05120"/>
    <w:rsid w:val="00D109BE"/>
    <w:rsid w:val="00D1164B"/>
    <w:rsid w:val="00D34D93"/>
    <w:rsid w:val="00D431B2"/>
    <w:rsid w:val="00D43543"/>
    <w:rsid w:val="00D85C1A"/>
    <w:rsid w:val="00DB3A6B"/>
    <w:rsid w:val="00DB4131"/>
    <w:rsid w:val="00DC6FEC"/>
    <w:rsid w:val="00DD1ED7"/>
    <w:rsid w:val="00DD4808"/>
    <w:rsid w:val="00DE7159"/>
    <w:rsid w:val="00DF59A7"/>
    <w:rsid w:val="00E01A57"/>
    <w:rsid w:val="00E02C74"/>
    <w:rsid w:val="00E046EF"/>
    <w:rsid w:val="00E10A15"/>
    <w:rsid w:val="00E121EE"/>
    <w:rsid w:val="00E21F2A"/>
    <w:rsid w:val="00E32757"/>
    <w:rsid w:val="00E438FD"/>
    <w:rsid w:val="00E7426D"/>
    <w:rsid w:val="00E830D1"/>
    <w:rsid w:val="00E9118A"/>
    <w:rsid w:val="00E92FD5"/>
    <w:rsid w:val="00EA51E0"/>
    <w:rsid w:val="00EB6D86"/>
    <w:rsid w:val="00EB78F1"/>
    <w:rsid w:val="00EE79B2"/>
    <w:rsid w:val="00F20FA4"/>
    <w:rsid w:val="00F358AF"/>
    <w:rsid w:val="00F664E3"/>
    <w:rsid w:val="00F71F70"/>
    <w:rsid w:val="00F774E8"/>
    <w:rsid w:val="00F91518"/>
    <w:rsid w:val="00FB0C44"/>
    <w:rsid w:val="00FB7C31"/>
    <w:rsid w:val="00FC551F"/>
    <w:rsid w:val="00FC607B"/>
    <w:rsid w:val="00FD3199"/>
    <w:rsid w:val="00FD31FF"/>
    <w:rsid w:val="00FE38F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61479E"/>
  <w15:chartTrackingRefBased/>
  <w15:docId w15:val="{2FFFCF63-B178-4A03-B377-324A717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F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autoRedefine/>
    <w:qFormat/>
    <w:rsid w:val="00790DF6"/>
    <w:pPr>
      <w:spacing w:after="960"/>
    </w:pPr>
    <w:rPr>
      <w:rFonts w:ascii="Arial" w:hAnsi="Arial" w:cs="Arial"/>
      <w:color w:val="003960"/>
      <w:sz w:val="24"/>
      <w:szCs w:val="24"/>
    </w:rPr>
  </w:style>
  <w:style w:type="character" w:customStyle="1" w:styleId="BODYTEXTBOLD">
    <w:name w:val="BODY TEXT BOLD"/>
    <w:uiPriority w:val="1"/>
    <w:qFormat/>
    <w:rsid w:val="00926FBF"/>
    <w:rPr>
      <w:b/>
      <w:color w:val="006EAA"/>
    </w:rPr>
  </w:style>
  <w:style w:type="paragraph" w:styleId="Title">
    <w:name w:val="Title"/>
    <w:aliases w:val="HEADLINE"/>
    <w:basedOn w:val="Normal"/>
    <w:link w:val="TitleChar"/>
    <w:uiPriority w:val="99"/>
    <w:qFormat/>
    <w:rsid w:val="005F405D"/>
    <w:pPr>
      <w:widowControl w:val="0"/>
      <w:suppressAutoHyphens/>
      <w:autoSpaceDE w:val="0"/>
      <w:autoSpaceDN w:val="0"/>
      <w:adjustRightInd w:val="0"/>
      <w:spacing w:before="180" w:after="90" w:line="260" w:lineRule="atLeast"/>
      <w:textAlignment w:val="center"/>
    </w:pPr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character" w:customStyle="1" w:styleId="TitleChar">
    <w:name w:val="Title Char"/>
    <w:aliases w:val="HEADLINE Char"/>
    <w:link w:val="Title"/>
    <w:uiPriority w:val="99"/>
    <w:rsid w:val="005F405D"/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821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TEXTJUSTIFIED">
    <w:name w:val="BODY TEXT (JUSTIFIED)"/>
    <w:basedOn w:val="BasicParagraph"/>
    <w:qFormat/>
    <w:rsid w:val="00926FBF"/>
    <w:pPr>
      <w:suppressAutoHyphens/>
      <w:spacing w:after="240"/>
      <w:jc w:val="both"/>
    </w:pPr>
    <w:rPr>
      <w:rFonts w:ascii="Arial" w:hAnsi="Arial" w:cs="ArialMT"/>
      <w:color w:val="404040"/>
      <w:sz w:val="18"/>
      <w:szCs w:val="18"/>
    </w:rPr>
  </w:style>
  <w:style w:type="paragraph" w:customStyle="1" w:styleId="BodyText1">
    <w:name w:val="Body Text1"/>
    <w:basedOn w:val="BasicParagraph"/>
    <w:autoRedefine/>
    <w:qFormat/>
    <w:rsid w:val="00926FBF"/>
    <w:pPr>
      <w:suppressAutoHyphens/>
      <w:spacing w:after="240"/>
    </w:pPr>
    <w:rPr>
      <w:rFonts w:ascii="Arial" w:hAnsi="Arial" w:cs="ArialMT"/>
      <w:color w:val="404040"/>
      <w:sz w:val="18"/>
    </w:rPr>
  </w:style>
  <w:style w:type="paragraph" w:customStyle="1" w:styleId="SUB">
    <w:name w:val="SUB"/>
    <w:autoRedefine/>
    <w:uiPriority w:val="99"/>
    <w:qFormat/>
    <w:rsid w:val="00790DF6"/>
    <w:pPr>
      <w:widowControl w:val="0"/>
      <w:suppressAutoHyphens/>
      <w:autoSpaceDE w:val="0"/>
      <w:autoSpaceDN w:val="0"/>
      <w:adjustRightInd w:val="0"/>
      <w:spacing w:before="720" w:after="90" w:line="260" w:lineRule="atLeast"/>
      <w:textAlignment w:val="center"/>
    </w:pPr>
    <w:rPr>
      <w:rFonts w:ascii="Arial" w:hAnsi="Arial" w:cs="Arial-BoldMT"/>
      <w:b/>
      <w:bCs/>
      <w:color w:val="003960"/>
      <w:spacing w:val="-2"/>
      <w:sz w:val="18"/>
      <w:szCs w:val="18"/>
    </w:rPr>
  </w:style>
  <w:style w:type="paragraph" w:customStyle="1" w:styleId="Date1">
    <w:name w:val="Date1"/>
    <w:autoRedefine/>
    <w:qFormat/>
    <w:rsid w:val="00790DF6"/>
    <w:pPr>
      <w:suppressAutoHyphens/>
      <w:spacing w:before="180" w:after="9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Header1">
    <w:name w:val="Header1"/>
    <w:autoRedefine/>
    <w:qFormat/>
    <w:rsid w:val="00E9118A"/>
    <w:rPr>
      <w:rFonts w:ascii="Arial" w:hAnsi="Arial" w:cs="Arial-BoldMT"/>
      <w:b/>
      <w:bCs/>
      <w:color w:val="006EAA"/>
      <w:spacing w:val="-3"/>
      <w:sz w:val="32"/>
      <w:szCs w:val="32"/>
    </w:rPr>
  </w:style>
  <w:style w:type="paragraph" w:customStyle="1" w:styleId="ATTENDEES">
    <w:name w:val="ATTENDEES"/>
    <w:autoRedefine/>
    <w:qFormat/>
    <w:rsid w:val="00790DF6"/>
    <w:pPr>
      <w:suppressAutoHyphens/>
      <w:spacing w:after="90" w:line="288" w:lineRule="auto"/>
    </w:pPr>
    <w:rPr>
      <w:rFonts w:ascii="Arial" w:hAnsi="Arial" w:cs="ArialMT"/>
      <w:color w:val="404040"/>
      <w:spacing w:val="-2"/>
      <w:sz w:val="18"/>
      <w:szCs w:val="18"/>
    </w:rPr>
  </w:style>
  <w:style w:type="paragraph" w:customStyle="1" w:styleId="TIME">
    <w:name w:val="TIME"/>
    <w:autoRedefine/>
    <w:qFormat/>
    <w:rsid w:val="00790DF6"/>
    <w:pPr>
      <w:suppressAutoHyphens/>
      <w:spacing w:before="180" w:after="27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BULLET">
    <w:name w:val="BULLET"/>
    <w:autoRedefine/>
    <w:qFormat/>
    <w:rsid w:val="00790DF6"/>
    <w:pPr>
      <w:suppressAutoHyphens/>
      <w:spacing w:after="90" w:line="288" w:lineRule="auto"/>
      <w:ind w:left="187" w:hanging="187"/>
    </w:pPr>
    <w:rPr>
      <w:rFonts w:ascii="Arial" w:hAnsi="Arial" w:cs="ArialMT"/>
      <w:color w:val="404040"/>
      <w:spacing w:val="-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B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B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BBE"/>
    <w:pPr>
      <w:ind w:left="720"/>
      <w:contextualSpacing/>
    </w:pPr>
    <w:rPr>
      <w:rFonts w:ascii="Tahoma" w:eastAsia="Times New Roman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14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A79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n.org/googlesmallbiz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ppsheet.com/start/b623f7ad-9fc1-4f97-9d0e-f44983032d2a?utm_source=SOCAP+COMMUNITY&amp;utm_campaign=ad32f07f29-EMAIL_CAMPAIGN_2020_03_27_04_23_COPY_01&amp;utm_medium=email&amp;utm_term=0_a95185a07b-ad32f07f29-389139821&amp;mc_cid=ad32f07f29&amp;mc_eid=e6f67fab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c.senate.gov/public/index.cfm/guide-to-the-cares-ac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MARKETING\Admin%20and%20HR\Word%20Templates\HPN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398E-44A1-4F98-8DA3-286D0D6D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HPN_Agenda</Template>
  <TotalTime>570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Katie Rodriguez</cp:lastModifiedBy>
  <cp:revision>20</cp:revision>
  <cp:lastPrinted>2020-03-27T03:31:00Z</cp:lastPrinted>
  <dcterms:created xsi:type="dcterms:W3CDTF">2020-03-30T18:09:00Z</dcterms:created>
  <dcterms:modified xsi:type="dcterms:W3CDTF">2020-04-23T14:28:00Z</dcterms:modified>
</cp:coreProperties>
</file>