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E0903" w14:textId="77777777" w:rsidR="00967EB1" w:rsidRDefault="00B80DE8" w:rsidP="00B80DE8">
      <w:pPr>
        <w:spacing w:line="160" w:lineRule="atLeast"/>
        <w:rPr>
          <w:rFonts w:asciiTheme="minorHAnsi" w:hAnsiTheme="minorHAnsi"/>
          <w:b/>
          <w:sz w:val="28"/>
          <w:szCs w:val="22"/>
        </w:rPr>
      </w:pPr>
      <w:bookmarkStart w:id="0" w:name="_GoBack"/>
      <w:bookmarkEnd w:id="0"/>
      <w:r>
        <w:rPr>
          <w:rFonts w:asciiTheme="minorHAnsi" w:hAnsiTheme="minorHAnsi"/>
          <w:b/>
          <w:sz w:val="28"/>
          <w:szCs w:val="22"/>
        </w:rPr>
        <w:t>[INSERT AGENCY LETTERHEAD]</w:t>
      </w:r>
    </w:p>
    <w:p w14:paraId="1B6C8DCF" w14:textId="77777777" w:rsidR="00B80DE8" w:rsidRDefault="00B80DE8" w:rsidP="00B80DE8">
      <w:pPr>
        <w:spacing w:line="160" w:lineRule="atLeast"/>
        <w:rPr>
          <w:rFonts w:asciiTheme="minorHAnsi" w:hAnsiTheme="minorHAnsi"/>
          <w:b/>
          <w:sz w:val="28"/>
          <w:szCs w:val="22"/>
        </w:rPr>
      </w:pPr>
    </w:p>
    <w:p w14:paraId="2E89103F" w14:textId="77777777" w:rsidR="00967EB1" w:rsidRPr="00967EB1" w:rsidRDefault="00967EB1" w:rsidP="00967EB1">
      <w:pPr>
        <w:spacing w:line="160" w:lineRule="atLeast"/>
        <w:jc w:val="center"/>
        <w:rPr>
          <w:rFonts w:asciiTheme="minorHAnsi" w:hAnsiTheme="minorHAnsi"/>
          <w:b/>
          <w:sz w:val="28"/>
          <w:szCs w:val="22"/>
        </w:rPr>
      </w:pPr>
      <w:r w:rsidRPr="00967EB1">
        <w:rPr>
          <w:rFonts w:asciiTheme="minorHAnsi" w:hAnsiTheme="minorHAnsi"/>
          <w:b/>
          <w:sz w:val="28"/>
          <w:szCs w:val="22"/>
        </w:rPr>
        <w:t>[AGENCY NAME] Housing Counseling Program Work Plan</w:t>
      </w:r>
    </w:p>
    <w:p w14:paraId="5B4116C1" w14:textId="77777777" w:rsidR="00967EB1" w:rsidRPr="00967EB1" w:rsidRDefault="00967EB1" w:rsidP="00967EB1">
      <w:pPr>
        <w:spacing w:line="160" w:lineRule="atLeast"/>
        <w:jc w:val="center"/>
        <w:rPr>
          <w:rFonts w:asciiTheme="minorHAnsi" w:hAnsiTheme="minorHAnsi"/>
          <w:b/>
          <w:sz w:val="28"/>
          <w:szCs w:val="22"/>
        </w:rPr>
      </w:pPr>
      <w:r w:rsidRPr="00967EB1">
        <w:rPr>
          <w:rFonts w:asciiTheme="minorHAnsi" w:hAnsiTheme="minorHAnsi"/>
          <w:b/>
          <w:sz w:val="28"/>
          <w:szCs w:val="22"/>
        </w:rPr>
        <w:t>[DATE]</w:t>
      </w:r>
    </w:p>
    <w:p w14:paraId="6B12CA18" w14:textId="77777777" w:rsidR="00967EB1" w:rsidRDefault="00967EB1" w:rsidP="00455307">
      <w:pPr>
        <w:spacing w:line="160" w:lineRule="atLeast"/>
        <w:rPr>
          <w:rFonts w:asciiTheme="minorHAnsi" w:hAnsiTheme="minorHAnsi"/>
          <w:b/>
          <w:sz w:val="22"/>
          <w:szCs w:val="22"/>
        </w:rPr>
      </w:pPr>
    </w:p>
    <w:p w14:paraId="4ADFEEB5" w14:textId="77777777" w:rsidR="00967EB1" w:rsidRDefault="003A2011" w:rsidP="00455307">
      <w:pPr>
        <w:spacing w:line="160" w:lineRule="atLeast"/>
        <w:rPr>
          <w:rFonts w:asciiTheme="minorHAnsi" w:hAnsiTheme="minorHAnsi"/>
          <w:b/>
          <w:sz w:val="22"/>
          <w:szCs w:val="22"/>
        </w:rPr>
      </w:pPr>
      <w:r>
        <w:rPr>
          <w:rFonts w:asciiTheme="minorHAnsi" w:hAnsiTheme="minorHAnsi"/>
          <w:b/>
          <w:sz w:val="22"/>
          <w:szCs w:val="22"/>
        </w:rPr>
        <w:t>OPTIONAL: History &amp; Goals</w:t>
      </w:r>
    </w:p>
    <w:p w14:paraId="0BD5767D" w14:textId="77777777" w:rsidR="003A2011" w:rsidRDefault="003A2011" w:rsidP="00455307">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Provide a brief history of the organization/housing counseling program and the overa</w:t>
      </w:r>
      <w:r w:rsidRPr="003A2011">
        <w:rPr>
          <w:rFonts w:asciiTheme="minorHAnsi" w:hAnsiTheme="minorHAnsi"/>
          <w:i/>
          <w:color w:val="595959" w:themeColor="text1" w:themeTint="A6"/>
          <w:sz w:val="20"/>
          <w:szCs w:val="22"/>
        </w:rPr>
        <w:t>ll goals of your counseling program – e.g., build assets for low and moderate income households; stabilize neighborhoods through promotion of affordable homeownership; etc.</w:t>
      </w:r>
    </w:p>
    <w:p w14:paraId="172F5FFF"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F827129"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1A3BFC3A"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A47F7BE"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5F7F01F"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13C37C4D"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4D8461CD" w14:textId="77777777"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6AA8C86A" w14:textId="77777777" w:rsidR="003A2011" w:rsidRP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681D8DA1" w14:textId="77777777" w:rsidR="00CC14DB" w:rsidRDefault="00CC14DB" w:rsidP="00455307">
      <w:pPr>
        <w:spacing w:line="160" w:lineRule="atLeast"/>
        <w:rPr>
          <w:rFonts w:asciiTheme="minorHAnsi" w:hAnsiTheme="minorHAnsi"/>
          <w:b/>
          <w:sz w:val="22"/>
          <w:szCs w:val="22"/>
        </w:rPr>
      </w:pPr>
    </w:p>
    <w:p w14:paraId="50CF54BF" w14:textId="77777777"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TARGET COMMUNITY</w:t>
      </w:r>
    </w:p>
    <w:p w14:paraId="3CF2F582" w14:textId="77777777" w:rsidR="00632F33" w:rsidRPr="00632F33" w:rsidRDefault="00632F33" w:rsidP="00632F33">
      <w:pPr>
        <w:pStyle w:val="Default"/>
        <w:rPr>
          <w:color w:val="4C4C4E"/>
          <w:sz w:val="20"/>
          <w:szCs w:val="20"/>
        </w:rPr>
      </w:pPr>
      <w:r w:rsidRPr="00632F33">
        <w:rPr>
          <w:color w:val="4C4C4E"/>
          <w:sz w:val="20"/>
          <w:szCs w:val="20"/>
        </w:rPr>
        <w:t xml:space="preserve">Essential elements include a complete and concise description of the target population (including statistics and references), why the agency selected this area as its target population, and why the agency’s services are needed if other HCAs also offer services in the area. </w:t>
      </w:r>
    </w:p>
    <w:p w14:paraId="4FC15910" w14:textId="77777777" w:rsidR="00632F33" w:rsidRPr="00632F33" w:rsidRDefault="00632F33" w:rsidP="00632F33">
      <w:pPr>
        <w:pStyle w:val="Default"/>
        <w:rPr>
          <w:color w:val="4C4C4E"/>
          <w:sz w:val="20"/>
          <w:szCs w:val="20"/>
        </w:rPr>
      </w:pPr>
      <w:r w:rsidRPr="00632F33">
        <w:rPr>
          <w:color w:val="4C4C4E"/>
          <w:sz w:val="20"/>
          <w:szCs w:val="20"/>
        </w:rPr>
        <w:t>In this section, you should list demographic information including age of housing stock, median income, poverty level, education, etc., in order to show who will be your targeted audience. Information can be obtained from the HUD Community Consolidated Plan, U.S. Census Bureau, community history, socioeconomic makeup, demographics, and employment trends. Be sure to identify in this section if you are serving rural areas, as defined by U.S. Department of Agri</w:t>
      </w:r>
      <w:r>
        <w:rPr>
          <w:color w:val="4C4C4E"/>
          <w:sz w:val="20"/>
          <w:szCs w:val="20"/>
        </w:rPr>
        <w:t xml:space="preserve">culture and Opportunity Zones. </w:t>
      </w:r>
    </w:p>
    <w:p w14:paraId="478296AD" w14:textId="77777777" w:rsidR="00632F33" w:rsidRPr="0030603B"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rPr>
      </w:pPr>
      <w:r w:rsidRPr="0030603B">
        <w:rPr>
          <w:rFonts w:asciiTheme="minorHAnsi" w:hAnsiTheme="minorHAnsi"/>
          <w:b/>
          <w:color w:val="FF0000"/>
          <w:sz w:val="22"/>
          <w:szCs w:val="22"/>
        </w:rPr>
        <w:t xml:space="preserve">Guidance: </w:t>
      </w:r>
    </w:p>
    <w:p w14:paraId="77DB38D8"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 xml:space="preserve">The target audience is drawn from a variety of partnerships in the community, as well as referrals from previous program participants. Community partnerships are organizations that you have a working relationship with to accomplish your program goals. </w:t>
      </w:r>
    </w:p>
    <w:p w14:paraId="3020BA0B"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 xml:space="preserve">You may wish to do an attachment with a list of your community partners and contact information or add a link to your website for additional information. </w:t>
      </w:r>
    </w:p>
    <w:p w14:paraId="728E1055"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 xml:space="preserve">If you operate in a smaller region that only operates in a single state, for each county/city include the following type of information, citing the source and date of your data: </w:t>
      </w:r>
    </w:p>
    <w:p w14:paraId="4F159300"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 xml:space="preserve">County in 2019 had a population of with % of the population ages 18–64. The population of the area is % white, with % having at least a high school education. The median household income for the area in 2013 was $ yielding % of the population at or below poverty level. </w:t>
      </w:r>
    </w:p>
    <w:p w14:paraId="09B5463D" w14:textId="77777777" w:rsidR="003A2011"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According to the County’s Comprehensive Plan, County in 2019 had housing units with % single-family detached and the balance of is multi-unit structures. The median age for housing stock are those built in 20 , yielding potential for increasing need for counseling related to rehabilitation, refinance, and post-purchase maintenance. The homeownership rate is %, yielding some new homeownership education needs as well as post-purchase counseling. The bankruptcy rate for the county has increased by % in the past 2 years, indicating a need for financial management and possibly credit repair counseling.</w:t>
      </w:r>
    </w:p>
    <w:p w14:paraId="0A544078" w14:textId="77777777" w:rsid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The Consolidated Plan for County indicated a need for units of new single-family housing and rental units in the next years. This would point to a potential target audience for new homebuyer education as well as rental assistance and potential fair housing needs.</w:t>
      </w:r>
    </w:p>
    <w:p w14:paraId="5D39F8CF"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rPr>
      </w:pPr>
      <w:r w:rsidRPr="00632F33">
        <w:rPr>
          <w:rFonts w:asciiTheme="minorHAnsi" w:hAnsiTheme="minorHAnsi"/>
          <w:b/>
          <w:color w:val="FF0000"/>
          <w:sz w:val="22"/>
          <w:szCs w:val="22"/>
        </w:rPr>
        <w:lastRenderedPageBreak/>
        <w:t>Example:</w:t>
      </w:r>
    </w:p>
    <w:p w14:paraId="140B0667"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Our target population is the 5,000 residents of the City of Springfield. According to 2019 estimated Census data, tracks 201.11 through 220.12, this area’s characteristics include an average median income of $22,000 with a population comprising 25% Hispanic (including populations of Guatemalan and Cuban descent with English as a second language), 23% Caucasian (including 500 resettled refugees from Bosnia), and 10% Native American. Approximately 60% of the population are renters. According to the City of Springfield’s 5-year Consolidated Plan, approximately 45% of the housing in this area is substandard and the area has been targeted by the city for redevelopment.</w:t>
      </w:r>
    </w:p>
    <w:p w14:paraId="060151CC"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Our agency was chartered in 2000 specifically for improving the housing conditions of low-income families in the City of Springfield. Our target client group is the residents of the City of Springfield because of their income levels. Also, the city’s redevelopment efforts in the area include several affordable housing projects, providing a way for our clients to meet their housing needs without having to leave the City of Springfield.</w:t>
      </w:r>
    </w:p>
    <w:p w14:paraId="7BABB14F" w14:textId="77777777" w:rsidR="00632F33" w:rsidRP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XYZ Springfield Nonprofit Legal Services Inc. also offers housing counseling services to residents in the City of Springfield. However, this agency’s emphasis is to provide legal services relating to landlord/tenant disputes or fair housing issues. They do not offer the level of pre-purchase and rental housing counseling services we will offer.</w:t>
      </w:r>
    </w:p>
    <w:p w14:paraId="04BE185E" w14:textId="77777777" w:rsidR="00632F33"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632F33">
        <w:rPr>
          <w:rFonts w:asciiTheme="minorHAnsi" w:hAnsiTheme="minorHAnsi"/>
          <w:sz w:val="22"/>
          <w:szCs w:val="22"/>
        </w:rPr>
        <w:t>Attached is a list of all ZIP code areas of the target population and a map indicating the location of our facility and the associated ZIP codes. Another purpose of the map is to depict the target area and show the location of the applying agency in relationship to other HUD-approved agencies in the area.</w:t>
      </w:r>
    </w:p>
    <w:p w14:paraId="0BB97A96" w14:textId="77777777" w:rsidR="00632F33" w:rsidRPr="00967EB1" w:rsidRDefault="00632F33" w:rsidP="00632F3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65A074F4" w14:textId="77777777"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HOUSING NEEDS AND PROBLEMS</w:t>
      </w:r>
    </w:p>
    <w:p w14:paraId="57B391C6" w14:textId="77777777" w:rsidR="00632F33" w:rsidRPr="00632F33" w:rsidRDefault="00632F33" w:rsidP="00632F33">
      <w:pPr>
        <w:pStyle w:val="Default"/>
        <w:rPr>
          <w:color w:val="4C4C4E"/>
          <w:sz w:val="20"/>
          <w:szCs w:val="20"/>
        </w:rPr>
      </w:pPr>
      <w:r w:rsidRPr="00632F33">
        <w:rPr>
          <w:color w:val="4C4C4E"/>
          <w:sz w:val="20"/>
          <w:szCs w:val="20"/>
        </w:rPr>
        <w:t xml:space="preserve">You should be able to answer the following questions about housing needs and problems when you develop this section of your work plan: </w:t>
      </w:r>
    </w:p>
    <w:p w14:paraId="1EEC50AB" w14:textId="77777777" w:rsidR="00632F33" w:rsidRPr="00632F33" w:rsidRDefault="00632F33" w:rsidP="00632F33">
      <w:pPr>
        <w:pStyle w:val="Default"/>
        <w:rPr>
          <w:color w:val="4C4C4E"/>
          <w:sz w:val="20"/>
          <w:szCs w:val="20"/>
        </w:rPr>
      </w:pPr>
      <w:r w:rsidRPr="00632F33">
        <w:rPr>
          <w:color w:val="4C4C4E"/>
          <w:sz w:val="20"/>
          <w:szCs w:val="20"/>
        </w:rPr>
        <w:t xml:space="preserve">• What are the specific housing problems of the target population? </w:t>
      </w:r>
    </w:p>
    <w:p w14:paraId="6ADF6DA3" w14:textId="77777777" w:rsidR="00632F33" w:rsidRPr="00632F33" w:rsidRDefault="00632F33" w:rsidP="00632F33">
      <w:pPr>
        <w:pStyle w:val="Default"/>
        <w:rPr>
          <w:color w:val="4C4C4E"/>
          <w:sz w:val="20"/>
          <w:szCs w:val="20"/>
        </w:rPr>
      </w:pPr>
      <w:r w:rsidRPr="00632F33">
        <w:rPr>
          <w:color w:val="4C4C4E"/>
          <w:sz w:val="20"/>
          <w:szCs w:val="20"/>
        </w:rPr>
        <w:t xml:space="preserve">• What barriers do they face? </w:t>
      </w:r>
    </w:p>
    <w:p w14:paraId="187DE4ED" w14:textId="77777777" w:rsidR="00632F33" w:rsidRPr="00632F33" w:rsidRDefault="00632F33" w:rsidP="00632F33">
      <w:pPr>
        <w:pStyle w:val="Default"/>
        <w:rPr>
          <w:color w:val="4C4C4E"/>
          <w:sz w:val="20"/>
          <w:szCs w:val="20"/>
        </w:rPr>
      </w:pPr>
      <w:r w:rsidRPr="00632F33">
        <w:rPr>
          <w:color w:val="4C4C4E"/>
          <w:sz w:val="20"/>
          <w:szCs w:val="20"/>
        </w:rPr>
        <w:t>• What problems are unique to this population base?</w:t>
      </w:r>
    </w:p>
    <w:p w14:paraId="30C4225A" w14:textId="77777777" w:rsidR="00632F33" w:rsidRPr="00632F33" w:rsidRDefault="00632F33" w:rsidP="00632F33">
      <w:pPr>
        <w:pStyle w:val="Default"/>
        <w:rPr>
          <w:color w:val="4C4C4E"/>
          <w:sz w:val="20"/>
          <w:szCs w:val="20"/>
        </w:rPr>
      </w:pPr>
      <w:r w:rsidRPr="00632F33">
        <w:rPr>
          <w:color w:val="4C4C4E"/>
          <w:sz w:val="20"/>
          <w:szCs w:val="20"/>
        </w:rPr>
        <w:t xml:space="preserve">Cite specific sources for your information  </w:t>
      </w:r>
    </w:p>
    <w:p w14:paraId="6F66B0C2"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b/>
          <w:color w:val="FF0000"/>
          <w:sz w:val="22"/>
          <w:szCs w:val="22"/>
        </w:rPr>
      </w:pPr>
      <w:r w:rsidRPr="0030603B">
        <w:rPr>
          <w:rFonts w:asciiTheme="minorHAnsi" w:hAnsiTheme="minorHAnsi"/>
          <w:b/>
          <w:color w:val="FF0000"/>
          <w:sz w:val="22"/>
          <w:szCs w:val="22"/>
        </w:rPr>
        <w:t>Example:</w:t>
      </w:r>
    </w:p>
    <w:p w14:paraId="5197E90D"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As stated previously, 45% of the target population are renters living in substandard housing.</w:t>
      </w:r>
    </w:p>
    <w:p w14:paraId="4BD48B30"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Last year, our agency helped organize several community events including the City of Anytime Founder’s Day, Thanksgiving Parade, and Independence Day celebrations. A majority of the attendees at these events were polled about their housing needs. Over 70% responded they needed larger living quarters, and 50% described their present residences as over 40 years old. Problems cited included disrepair of properties and unreliable utility services. More than half (60%) of the population described the desire to own their own home. An overwhelming 75% of the respondents indicated they would like to find better housing in the City of Springfield.</w:t>
      </w:r>
    </w:p>
    <w:p w14:paraId="33EC86C2"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This information is also corroborated by a poll reported in the Springfield Daily Sun, published May 10, 2019. The article was entitled “Where to Live in Springfield,” and it cited a study by Springfield Community College that reported over 80% of the residents polled in the City of Springfield felt “like they lived in substandard housing.”</w:t>
      </w:r>
    </w:p>
    <w:p w14:paraId="13FA7D8C"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According to the 2019 estimated Census data, 30% of the population does not speak English as a first language. Our polls also revealed that 35% of the population did not know how to use the internet and only 25% owned their own computers or had access to the internet at their place of residence or workplace. Over 65% of attendees at our homebuyer education classes during the past year did not have access to credit or traditional banking services.</w:t>
      </w:r>
    </w:p>
    <w:p w14:paraId="0BAF18C3" w14:textId="77777777" w:rsidR="0030603B"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All of this information results in the identification of three major housing problems: (1) need for rental assistance to help clients relocate to federally subsided programs such as Section 8 vouchers or project-</w:t>
      </w:r>
      <w:r w:rsidRPr="0030603B">
        <w:rPr>
          <w:rFonts w:asciiTheme="minorHAnsi" w:hAnsiTheme="minorHAnsi"/>
          <w:color w:val="000000" w:themeColor="text1"/>
          <w:sz w:val="22"/>
          <w:szCs w:val="22"/>
        </w:rPr>
        <w:lastRenderedPageBreak/>
        <w:t>based subsidy complexes, (2) need for both short- and long-term pre-purchase counseling, and (3) post-purchase counseling with an emphasis on property rehabilitation.</w:t>
      </w:r>
    </w:p>
    <w:p w14:paraId="5755AD75" w14:textId="77777777" w:rsidR="00B80DE8" w:rsidRPr="0030603B" w:rsidRDefault="0030603B" w:rsidP="0030603B">
      <w:pPr>
        <w:pBdr>
          <w:top w:val="single" w:sz="4" w:space="1" w:color="auto"/>
          <w:left w:val="single" w:sz="4" w:space="4" w:color="auto"/>
          <w:bottom w:val="single" w:sz="4" w:space="13" w:color="auto"/>
          <w:right w:val="single" w:sz="4" w:space="4" w:color="auto"/>
        </w:pBdr>
        <w:spacing w:line="160" w:lineRule="atLeast"/>
        <w:rPr>
          <w:rFonts w:asciiTheme="minorHAnsi" w:hAnsiTheme="minorHAnsi"/>
          <w:color w:val="000000" w:themeColor="text1"/>
          <w:sz w:val="22"/>
          <w:szCs w:val="22"/>
        </w:rPr>
      </w:pPr>
      <w:r w:rsidRPr="0030603B">
        <w:rPr>
          <w:rFonts w:asciiTheme="minorHAnsi" w:hAnsiTheme="minorHAnsi"/>
          <w:color w:val="000000" w:themeColor="text1"/>
          <w:sz w:val="22"/>
          <w:szCs w:val="22"/>
        </w:rPr>
        <w:t>Two of our counselors are fluent in Spanish and Bosnian, and we have a contractual agreement with Springfield Community College to provide interpreters for other languages spoken by residents in the City of Springfield. A copy of the contract is attached to this application.</w:t>
      </w:r>
    </w:p>
    <w:p w14:paraId="0CEC3953" w14:textId="77777777" w:rsidR="00455307" w:rsidRPr="00967EB1" w:rsidRDefault="006943D9" w:rsidP="00455307">
      <w:pPr>
        <w:spacing w:line="160" w:lineRule="atLeast"/>
        <w:rPr>
          <w:rFonts w:asciiTheme="minorHAnsi" w:hAnsiTheme="minorHAnsi"/>
          <w:b/>
          <w:sz w:val="22"/>
          <w:szCs w:val="22"/>
        </w:rPr>
      </w:pPr>
      <w:r>
        <w:rPr>
          <w:rFonts w:asciiTheme="minorHAnsi" w:hAnsiTheme="minorHAnsi"/>
          <w:b/>
          <w:sz w:val="22"/>
          <w:szCs w:val="22"/>
        </w:rPr>
        <w:t>HOUSING COUNSELING SERVICES</w:t>
      </w:r>
    </w:p>
    <w:p w14:paraId="5D5FD422" w14:textId="77777777" w:rsidR="00F60797" w:rsidRPr="00F60797" w:rsidRDefault="00F60797" w:rsidP="00F60797">
      <w:pPr>
        <w:spacing w:line="160" w:lineRule="atLeast"/>
        <w:rPr>
          <w:rFonts w:asciiTheme="minorHAnsi" w:hAnsiTheme="minorHAnsi"/>
          <w:i/>
          <w:color w:val="595959" w:themeColor="text1" w:themeTint="A6"/>
          <w:sz w:val="20"/>
          <w:szCs w:val="22"/>
        </w:rPr>
      </w:pPr>
      <w:r w:rsidRPr="00F60797">
        <w:rPr>
          <w:rFonts w:asciiTheme="minorHAnsi" w:hAnsiTheme="minorHAnsi"/>
          <w:i/>
          <w:color w:val="595959" w:themeColor="text1" w:themeTint="A6"/>
          <w:sz w:val="20"/>
          <w:szCs w:val="22"/>
        </w:rPr>
        <w:t>The portion of the work plan on housing counseling services is critical as it ties together the needs of the target population with your agency’s services. The work plan should describe in detail anticipated workload, staff resources, and specific information on how clients will be counseled in accordance with 7610.1 Handbook Rev. 5. Please review Chapter 3 and ensure your counseling activities comply with HUD’s requirements and reference all services (counseling, education, setting/format, geographic scope, civil rights and fair housing, accessibility and facilities, religious discrimination and influence, limited English proficiency, and referrals).</w:t>
      </w:r>
      <w:r>
        <w:rPr>
          <w:rFonts w:asciiTheme="minorHAnsi" w:hAnsiTheme="minorHAnsi"/>
          <w:i/>
          <w:color w:val="595959" w:themeColor="text1" w:themeTint="A6"/>
          <w:sz w:val="20"/>
          <w:szCs w:val="22"/>
        </w:rPr>
        <w:t xml:space="preserve"> </w:t>
      </w:r>
      <w:r w:rsidRPr="00FB746D">
        <w:rPr>
          <w:rFonts w:asciiTheme="minorHAnsi" w:hAnsiTheme="minorHAnsi"/>
          <w:i/>
          <w:color w:val="595959" w:themeColor="text1" w:themeTint="A6"/>
          <w:sz w:val="20"/>
          <w:szCs w:val="22"/>
        </w:rPr>
        <w:t>Plan should include steps used to counsel; discussion of</w:t>
      </w:r>
      <w:r>
        <w:rPr>
          <w:rFonts w:asciiTheme="minorHAnsi" w:hAnsiTheme="minorHAnsi"/>
          <w:i/>
          <w:color w:val="595959" w:themeColor="text1" w:themeTint="A6"/>
          <w:sz w:val="20"/>
          <w:szCs w:val="22"/>
        </w:rPr>
        <w:t xml:space="preserve"> alternatives (including FHA); a</w:t>
      </w:r>
      <w:r w:rsidRPr="00FB746D">
        <w:rPr>
          <w:rFonts w:asciiTheme="minorHAnsi" w:hAnsiTheme="minorHAnsi"/>
          <w:i/>
          <w:color w:val="595959" w:themeColor="text1" w:themeTint="A6"/>
          <w:sz w:val="20"/>
          <w:szCs w:val="22"/>
        </w:rPr>
        <w:t xml:space="preserve">ction plan; financial analysis; referrals; </w:t>
      </w:r>
      <w:r>
        <w:rPr>
          <w:rFonts w:asciiTheme="minorHAnsi" w:hAnsiTheme="minorHAnsi"/>
          <w:i/>
          <w:color w:val="595959" w:themeColor="text1" w:themeTint="A6"/>
          <w:sz w:val="20"/>
          <w:szCs w:val="22"/>
        </w:rPr>
        <w:t>follow-up process; client files; and t</w:t>
      </w:r>
      <w:r w:rsidRPr="00FB746D">
        <w:rPr>
          <w:rFonts w:asciiTheme="minorHAnsi" w:hAnsiTheme="minorHAnsi"/>
          <w:i/>
          <w:color w:val="595959" w:themeColor="text1" w:themeTint="A6"/>
          <w:sz w:val="20"/>
          <w:szCs w:val="22"/>
        </w:rPr>
        <w:t>ermination of counseling.</w:t>
      </w:r>
    </w:p>
    <w:p w14:paraId="4059F1EC" w14:textId="77777777" w:rsidR="00F60797" w:rsidRPr="00F60797" w:rsidRDefault="00F60797" w:rsidP="00F60797">
      <w:pPr>
        <w:spacing w:line="160" w:lineRule="atLeast"/>
        <w:rPr>
          <w:rFonts w:asciiTheme="minorHAnsi" w:hAnsiTheme="minorHAnsi"/>
          <w:i/>
          <w:color w:val="595959" w:themeColor="text1" w:themeTint="A6"/>
          <w:sz w:val="20"/>
          <w:szCs w:val="22"/>
        </w:rPr>
      </w:pPr>
      <w:r w:rsidRPr="00F60797">
        <w:rPr>
          <w:rFonts w:asciiTheme="minorHAnsi" w:hAnsiTheme="minorHAnsi"/>
          <w:i/>
          <w:color w:val="595959" w:themeColor="text1" w:themeTint="A6"/>
          <w:sz w:val="20"/>
          <w:szCs w:val="22"/>
        </w:rPr>
        <w:t>In the Description of Services:</w:t>
      </w:r>
    </w:p>
    <w:p w14:paraId="55A2AED8" w14:textId="77777777" w:rsidR="00F60797" w:rsidRPr="00F60797" w:rsidRDefault="00F60797" w:rsidP="00F60797">
      <w:pPr>
        <w:spacing w:line="160" w:lineRule="atLeast"/>
        <w:rPr>
          <w:rFonts w:asciiTheme="minorHAnsi" w:hAnsiTheme="minorHAnsi"/>
          <w:i/>
          <w:color w:val="595959" w:themeColor="text1" w:themeTint="A6"/>
          <w:sz w:val="20"/>
          <w:szCs w:val="22"/>
        </w:rPr>
      </w:pPr>
      <w:r w:rsidRPr="00F60797">
        <w:rPr>
          <w:rFonts w:asciiTheme="minorHAnsi" w:hAnsiTheme="minorHAnsi"/>
          <w:i/>
          <w:color w:val="595959" w:themeColor="text1" w:themeTint="A6"/>
          <w:sz w:val="20"/>
          <w:szCs w:val="22"/>
        </w:rPr>
        <w:t>1. Write out the process for the counseling offered.</w:t>
      </w:r>
    </w:p>
    <w:p w14:paraId="5D1A7294" w14:textId="77777777" w:rsidR="003A2011" w:rsidRDefault="00F60797" w:rsidP="00F60797">
      <w:pPr>
        <w:spacing w:line="160" w:lineRule="atLeast"/>
        <w:rPr>
          <w:rFonts w:asciiTheme="minorHAnsi" w:hAnsiTheme="minorHAnsi"/>
          <w:i/>
          <w:color w:val="595959" w:themeColor="text1" w:themeTint="A6"/>
          <w:sz w:val="20"/>
          <w:szCs w:val="22"/>
        </w:rPr>
      </w:pPr>
      <w:r w:rsidRPr="00F60797">
        <w:rPr>
          <w:rFonts w:asciiTheme="minorHAnsi" w:hAnsiTheme="minorHAnsi"/>
          <w:i/>
          <w:color w:val="595959" w:themeColor="text1" w:themeTint="A6"/>
          <w:sz w:val="20"/>
          <w:szCs w:val="22"/>
        </w:rPr>
        <w:t>2. Outline the specific services that support the counseling.</w:t>
      </w:r>
      <w:r w:rsidR="006943D9" w:rsidRPr="00FB746D">
        <w:rPr>
          <w:rFonts w:asciiTheme="minorHAnsi" w:hAnsiTheme="minorHAnsi"/>
          <w:i/>
          <w:color w:val="595959" w:themeColor="text1" w:themeTint="A6"/>
          <w:sz w:val="20"/>
          <w:szCs w:val="22"/>
        </w:rPr>
        <w:t xml:space="preserve"> </w:t>
      </w:r>
    </w:p>
    <w:p w14:paraId="5AAA7700" w14:textId="77777777" w:rsidR="003A2011" w:rsidRPr="003A2011" w:rsidRDefault="006943D9" w:rsidP="003A2011">
      <w:pPr>
        <w:pStyle w:val="ListParagraph"/>
        <w:numPr>
          <w:ilvl w:val="0"/>
          <w:numId w:val="6"/>
        </w:numPr>
        <w:spacing w:line="160" w:lineRule="atLeast"/>
        <w:rPr>
          <w:rFonts w:asciiTheme="minorHAnsi" w:hAnsiTheme="minorHAnsi"/>
          <w:b/>
          <w:color w:val="595959" w:themeColor="text1" w:themeTint="A6"/>
          <w:sz w:val="20"/>
          <w:szCs w:val="20"/>
        </w:rPr>
      </w:pPr>
      <w:r w:rsidRPr="003A2011">
        <w:rPr>
          <w:rFonts w:asciiTheme="minorHAnsi" w:hAnsiTheme="minorHAnsi"/>
          <w:b/>
          <w:i/>
          <w:color w:val="595959" w:themeColor="text1" w:themeTint="A6"/>
          <w:sz w:val="20"/>
          <w:szCs w:val="22"/>
        </w:rPr>
        <w:t xml:space="preserve">If your organization provides Homeownership Counseling, specify how the agency is prepared to </w:t>
      </w:r>
      <w:r w:rsidRPr="003A2011">
        <w:rPr>
          <w:rFonts w:asciiTheme="minorHAnsi" w:hAnsiTheme="minorHAnsi"/>
          <w:b/>
          <w:i/>
          <w:color w:val="595959" w:themeColor="text1" w:themeTint="A6"/>
          <w:sz w:val="20"/>
          <w:szCs w:val="20"/>
        </w:rPr>
        <w:t>cover the entire process of Homeownership for clients that receive Homeownership Counseling, including: the decision to purchase a home, the selection and purchase of a home, issues arising during or affecting the period of ownership of a home (including financing, refinancing, default, and foreclosure, and other financial decisions), and the sale or other disposition of a home</w:t>
      </w:r>
      <w:r w:rsidRPr="003A2011">
        <w:rPr>
          <w:rFonts w:asciiTheme="minorHAnsi" w:hAnsiTheme="minorHAnsi"/>
          <w:b/>
          <w:color w:val="595959" w:themeColor="text1" w:themeTint="A6"/>
          <w:sz w:val="20"/>
          <w:szCs w:val="20"/>
        </w:rPr>
        <w:t xml:space="preserve">. </w:t>
      </w:r>
    </w:p>
    <w:p w14:paraId="58A40FAB" w14:textId="77777777" w:rsidR="003A2011" w:rsidRPr="003A2011" w:rsidRDefault="003A2011" w:rsidP="003A2011">
      <w:pPr>
        <w:pStyle w:val="ListParagraph"/>
        <w:numPr>
          <w:ilvl w:val="0"/>
          <w:numId w:val="6"/>
        </w:numPr>
        <w:spacing w:line="160" w:lineRule="atLeast"/>
        <w:rPr>
          <w:rFonts w:asciiTheme="minorHAnsi" w:hAnsiTheme="minorHAnsi"/>
          <w:b/>
          <w:i/>
          <w:color w:val="595959" w:themeColor="text1" w:themeTint="A6"/>
          <w:sz w:val="20"/>
          <w:szCs w:val="20"/>
        </w:rPr>
      </w:pPr>
      <w:r w:rsidRPr="003A2011">
        <w:rPr>
          <w:rFonts w:asciiTheme="minorHAnsi" w:hAnsiTheme="minorHAnsi"/>
          <w:b/>
          <w:i/>
          <w:color w:val="595959" w:themeColor="text1" w:themeTint="A6"/>
          <w:sz w:val="20"/>
          <w:szCs w:val="20"/>
        </w:rPr>
        <w:t xml:space="preserve">If you provide pre purchase counseling or homebuyer education, describe how you incorporate information on home inspections. </w:t>
      </w:r>
      <w:r w:rsidR="005A66C2">
        <w:rPr>
          <w:rFonts w:asciiTheme="minorHAnsi" w:hAnsiTheme="minorHAnsi"/>
          <w:b/>
          <w:i/>
          <w:color w:val="595959" w:themeColor="text1" w:themeTint="A6"/>
          <w:sz w:val="20"/>
          <w:szCs w:val="20"/>
        </w:rPr>
        <w:t>Also, c</w:t>
      </w:r>
      <w:r w:rsidRPr="003A2011">
        <w:rPr>
          <w:rFonts w:asciiTheme="minorHAnsi" w:hAnsiTheme="minorHAnsi"/>
          <w:b/>
          <w:i/>
          <w:color w:val="595959" w:themeColor="text1" w:themeTint="A6"/>
          <w:sz w:val="20"/>
          <w:szCs w:val="20"/>
        </w:rPr>
        <w:t>onfirm that you provide each client with a copy of HUD Form 92564 “For Your Protection Get a Home Inspection,” and “Ten Important Questions to Ask A Home Inspector.”</w:t>
      </w:r>
    </w:p>
    <w:p w14:paraId="28F9F6B4" w14:textId="77777777" w:rsidR="003A2011" w:rsidRPr="003A2011" w:rsidRDefault="003A2011" w:rsidP="003A2011">
      <w:pPr>
        <w:pStyle w:val="ListParagraph"/>
        <w:numPr>
          <w:ilvl w:val="0"/>
          <w:numId w:val="6"/>
        </w:numPr>
        <w:spacing w:line="160" w:lineRule="atLeast"/>
        <w:rPr>
          <w:rFonts w:asciiTheme="minorHAnsi" w:hAnsiTheme="minorHAnsi"/>
          <w:i/>
          <w:color w:val="595959" w:themeColor="text1" w:themeTint="A6"/>
          <w:sz w:val="20"/>
          <w:szCs w:val="20"/>
        </w:rPr>
      </w:pPr>
      <w:r w:rsidRPr="003A2011">
        <w:rPr>
          <w:rFonts w:asciiTheme="minorHAnsi" w:hAnsiTheme="minorHAnsi"/>
          <w:i/>
          <w:color w:val="595959" w:themeColor="text1" w:themeTint="A6"/>
          <w:sz w:val="20"/>
          <w:szCs w:val="20"/>
        </w:rPr>
        <w:t>If you provide Pre-Purchase/Home Buying or Rental Counseling, describe how you incorporate information on 1) the health risks associated with Lead-Based Paint for clients looking to reside in housing built prior 1978 that may have lead-based paints and 2) on clients’ rights and responsibilities under the HUD/EPA Lead Disclosure Rule (24 CFR part 35, subpart A), and the Lead Safe Housing Rule (24 CFR part 35, subparts B, K and R).</w:t>
      </w:r>
    </w:p>
    <w:p w14:paraId="187A1A3B" w14:textId="77777777" w:rsidR="00967EB1" w:rsidRPr="00FB746D" w:rsidRDefault="00FB746D" w:rsidP="00FB746D">
      <w:pPr>
        <w:spacing w:line="160" w:lineRule="atLeast"/>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Please choose from the following types of </w:t>
      </w:r>
      <w:r w:rsidR="001D14FD">
        <w:rPr>
          <w:rFonts w:asciiTheme="minorHAnsi" w:hAnsiTheme="minorHAnsi"/>
          <w:i/>
          <w:color w:val="595959" w:themeColor="text1" w:themeTint="A6"/>
          <w:sz w:val="20"/>
          <w:szCs w:val="20"/>
        </w:rPr>
        <w:t xml:space="preserve">HUD-approved </w:t>
      </w:r>
      <w:r w:rsidRPr="00FB746D">
        <w:rPr>
          <w:rFonts w:asciiTheme="minorHAnsi" w:hAnsiTheme="minorHAnsi"/>
          <w:i/>
          <w:color w:val="595959" w:themeColor="text1" w:themeTint="A6"/>
          <w:sz w:val="20"/>
          <w:szCs w:val="20"/>
        </w:rPr>
        <w:t>c</w:t>
      </w:r>
      <w:r w:rsidR="00967EB1" w:rsidRPr="00FB746D">
        <w:rPr>
          <w:rFonts w:asciiTheme="minorHAnsi" w:hAnsiTheme="minorHAnsi"/>
          <w:i/>
          <w:color w:val="595959" w:themeColor="text1" w:themeTint="A6"/>
          <w:sz w:val="20"/>
          <w:szCs w:val="20"/>
        </w:rPr>
        <w:t xml:space="preserve">ounseling </w:t>
      </w:r>
      <w:r w:rsidR="001D14FD">
        <w:rPr>
          <w:rFonts w:asciiTheme="minorHAnsi" w:hAnsiTheme="minorHAnsi"/>
          <w:i/>
          <w:color w:val="595959" w:themeColor="text1" w:themeTint="A6"/>
          <w:sz w:val="20"/>
          <w:szCs w:val="20"/>
        </w:rPr>
        <w:t>s</w:t>
      </w:r>
      <w:r w:rsidR="00967EB1" w:rsidRPr="00FB746D">
        <w:rPr>
          <w:rFonts w:asciiTheme="minorHAnsi" w:hAnsiTheme="minorHAnsi"/>
          <w:i/>
          <w:color w:val="595959" w:themeColor="text1" w:themeTint="A6"/>
          <w:sz w:val="20"/>
          <w:szCs w:val="20"/>
        </w:rPr>
        <w:t>ervices:</w:t>
      </w:r>
    </w:p>
    <w:p w14:paraId="1F4CFDD0"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FBC - Financial Management/Budget Counseling </w:t>
      </w:r>
      <w:r w:rsidRPr="00FB746D">
        <w:rPr>
          <w:rFonts w:asciiTheme="minorHAnsi" w:hAnsiTheme="minorHAnsi"/>
          <w:i/>
          <w:color w:val="595959" w:themeColor="text1" w:themeTint="A6"/>
          <w:sz w:val="20"/>
          <w:szCs w:val="20"/>
        </w:rPr>
        <w:tab/>
      </w:r>
    </w:p>
    <w:p w14:paraId="67B1C6C3"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HIC - Home Improvement and Rehabilitation Counseling </w:t>
      </w:r>
      <w:r w:rsidRPr="00FB746D">
        <w:rPr>
          <w:rFonts w:asciiTheme="minorHAnsi" w:hAnsiTheme="minorHAnsi"/>
          <w:i/>
          <w:color w:val="595959" w:themeColor="text1" w:themeTint="A6"/>
          <w:sz w:val="20"/>
          <w:szCs w:val="20"/>
        </w:rPr>
        <w:tab/>
      </w:r>
    </w:p>
    <w:p w14:paraId="2A231B81"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DFC - Mortgage Delinquency and Default Resolution Counseling </w:t>
      </w:r>
      <w:r w:rsidRPr="00FB746D">
        <w:rPr>
          <w:rFonts w:asciiTheme="minorHAnsi" w:hAnsiTheme="minorHAnsi"/>
          <w:i/>
          <w:color w:val="595959" w:themeColor="text1" w:themeTint="A6"/>
          <w:sz w:val="20"/>
          <w:szCs w:val="20"/>
        </w:rPr>
        <w:tab/>
      </w:r>
    </w:p>
    <w:p w14:paraId="1FE2F696"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PPC - Pre-purchase Counseling </w:t>
      </w:r>
      <w:r w:rsidRPr="00FB746D">
        <w:rPr>
          <w:rFonts w:asciiTheme="minorHAnsi" w:hAnsiTheme="minorHAnsi"/>
          <w:i/>
          <w:color w:val="595959" w:themeColor="text1" w:themeTint="A6"/>
          <w:sz w:val="20"/>
          <w:szCs w:val="20"/>
        </w:rPr>
        <w:tab/>
      </w:r>
    </w:p>
    <w:p w14:paraId="611AA059"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RHC - Rental Housing Counseling </w:t>
      </w:r>
      <w:r w:rsidRPr="00FB746D">
        <w:rPr>
          <w:rFonts w:asciiTheme="minorHAnsi" w:hAnsiTheme="minorHAnsi"/>
          <w:i/>
          <w:color w:val="595959" w:themeColor="text1" w:themeTint="A6"/>
          <w:sz w:val="20"/>
          <w:szCs w:val="20"/>
        </w:rPr>
        <w:tab/>
      </w:r>
    </w:p>
    <w:p w14:paraId="55865797" w14:textId="77777777"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RMC - Reverse Mortgage Counseling </w:t>
      </w:r>
      <w:r w:rsidRPr="00FB746D">
        <w:rPr>
          <w:rFonts w:asciiTheme="minorHAnsi" w:hAnsiTheme="minorHAnsi"/>
          <w:i/>
          <w:color w:val="595959" w:themeColor="text1" w:themeTint="A6"/>
          <w:sz w:val="20"/>
          <w:szCs w:val="20"/>
        </w:rPr>
        <w:tab/>
      </w:r>
    </w:p>
    <w:p w14:paraId="1DDB0CDB" w14:textId="77777777" w:rsidR="00967EB1" w:rsidRPr="00FB746D" w:rsidRDefault="00967EB1" w:rsidP="00FB746D">
      <w:pPr>
        <w:pStyle w:val="ListParagraph"/>
        <w:numPr>
          <w:ilvl w:val="0"/>
          <w:numId w:val="4"/>
        </w:numPr>
        <w:spacing w:line="160" w:lineRule="atLeast"/>
        <w:ind w:left="360"/>
        <w:rPr>
          <w:rFonts w:asciiTheme="minorHAnsi" w:hAnsiTheme="minorHAnsi"/>
          <w:b/>
          <w:i/>
          <w:color w:val="595959" w:themeColor="text1" w:themeTint="A6"/>
          <w:sz w:val="20"/>
          <w:szCs w:val="20"/>
        </w:rPr>
      </w:pPr>
      <w:r w:rsidRPr="00FB746D">
        <w:rPr>
          <w:rFonts w:asciiTheme="minorHAnsi" w:hAnsiTheme="minorHAnsi"/>
          <w:i/>
          <w:color w:val="595959" w:themeColor="text1" w:themeTint="A6"/>
          <w:sz w:val="20"/>
          <w:szCs w:val="20"/>
        </w:rPr>
        <w:t>HMC - Services for Homeless Counseling</w:t>
      </w:r>
    </w:p>
    <w:p w14:paraId="7788EE98" w14:textId="77777777" w:rsidR="009D087E" w:rsidRPr="00E10425" w:rsidRDefault="009D087E"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14:paraId="5B363088" w14:textId="77777777" w:rsidR="00B80B95" w:rsidRPr="0020786B" w:rsidRDefault="00070B44"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7D0D3B">
        <w:rPr>
          <w:rFonts w:asciiTheme="minorHAnsi" w:hAnsiTheme="minorHAnsi"/>
          <w:sz w:val="22"/>
          <w:szCs w:val="22"/>
          <w:highlight w:val="yellow"/>
        </w:rPr>
        <w:t>{</w:t>
      </w:r>
      <w:r w:rsidRPr="007D0D3B">
        <w:rPr>
          <w:rFonts w:asciiTheme="minorHAnsi" w:hAnsiTheme="minorHAnsi"/>
          <w:i/>
          <w:sz w:val="22"/>
          <w:szCs w:val="22"/>
          <w:highlight w:val="yellow"/>
        </w:rPr>
        <w:t>Name of Agency</w:t>
      </w:r>
      <w:r w:rsidRPr="007D0D3B">
        <w:rPr>
          <w:rFonts w:asciiTheme="minorHAnsi" w:hAnsiTheme="minorHAnsi"/>
          <w:sz w:val="22"/>
          <w:szCs w:val="22"/>
          <w:highlight w:val="yellow"/>
        </w:rPr>
        <w:t>} is prepared to cover the entire process of Homeownership for clients that receive homeownership counseling, including the decision to purchase a home, the selection and purchase of a home, issues arising during or affecting the period of ownership of a home (including financing, refinancing, default, and foreclosure, and other financial decisions) and the sale or other disposition of a home.</w:t>
      </w:r>
      <w:r>
        <w:rPr>
          <w:rFonts w:asciiTheme="minorHAnsi" w:hAnsiTheme="minorHAnsi"/>
          <w:sz w:val="22"/>
          <w:szCs w:val="22"/>
        </w:rPr>
        <w:t xml:space="preserve">  </w:t>
      </w:r>
      <w:r w:rsidR="0020786B" w:rsidRPr="0020786B">
        <w:rPr>
          <w:rFonts w:asciiTheme="minorHAnsi" w:hAnsiTheme="minorHAnsi"/>
          <w:sz w:val="22"/>
          <w:szCs w:val="22"/>
        </w:rPr>
        <w:t>Our agency offers three different types of programs – “Safe Harbor in Anytown”, the “ABC Step Up to Homeownership Program”, and “</w:t>
      </w:r>
      <w:r w:rsidR="0020786B">
        <w:rPr>
          <w:rFonts w:asciiTheme="minorHAnsi" w:hAnsiTheme="minorHAnsi"/>
          <w:sz w:val="22"/>
          <w:szCs w:val="22"/>
        </w:rPr>
        <w:t>No Place Like an Anytown Home”.</w:t>
      </w:r>
    </w:p>
    <w:p w14:paraId="48F0C03A" w14:textId="77777777" w:rsidR="00B80B95" w:rsidRPr="00B80B95"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Process for One-on-one Counseling:</w:t>
      </w:r>
    </w:p>
    <w:p w14:paraId="570B3D59" w14:textId="77777777" w:rsidR="00B80B95" w:rsidRDefault="00B80B95"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p>
    <w:p w14:paraId="653D55B9"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F60797">
        <w:rPr>
          <w:rFonts w:asciiTheme="minorHAnsi" w:hAnsiTheme="minorHAnsi"/>
          <w:b/>
          <w:sz w:val="22"/>
          <w:szCs w:val="22"/>
        </w:rPr>
        <w:t>Process for One-on-One Counseling:</w:t>
      </w:r>
    </w:p>
    <w:p w14:paraId="7D0E849A"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 Intake: Application form is completed by client, reviewed by receptionist before scheduling meeting with counselor.</w:t>
      </w:r>
    </w:p>
    <w:p w14:paraId="31020574"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lastRenderedPageBreak/>
        <w:t>• Financial Analysis:</w:t>
      </w:r>
    </w:p>
    <w:p w14:paraId="3597F035"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Obtain and verify budget</w:t>
      </w:r>
    </w:p>
    <w:p w14:paraId="20E6FC85"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Discuss ways to save money, cut expenses</w:t>
      </w:r>
    </w:p>
    <w:p w14:paraId="587236EF"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Develop budget that client can afford</w:t>
      </w:r>
    </w:p>
    <w:p w14:paraId="30B246A4"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 Action Plan: At the first meeting, an action plan is developed including the following:</w:t>
      </w:r>
    </w:p>
    <w:p w14:paraId="424CD6EC"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Goal including any issues that must be resolved</w:t>
      </w:r>
    </w:p>
    <w:p w14:paraId="18DDF14E"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Steps for reaching goal and who will be responsible for each step</w:t>
      </w:r>
    </w:p>
    <w:p w14:paraId="157F0173"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o Estimated timeframe for steps</w:t>
      </w:r>
    </w:p>
    <w:p w14:paraId="44675086" w14:textId="77777777" w:rsidR="00F60797" w:rsidRPr="00F60797" w:rsidRDefault="00F60797"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F60797">
        <w:rPr>
          <w:rFonts w:asciiTheme="minorHAnsi" w:hAnsiTheme="minorHAnsi"/>
          <w:sz w:val="22"/>
          <w:szCs w:val="22"/>
        </w:rPr>
        <w:t>• Follow-Up:</w:t>
      </w:r>
    </w:p>
    <w:p w14:paraId="4A8903EA" w14:textId="77777777" w:rsidR="0020786B" w:rsidRPr="00B80B95" w:rsidRDefault="0020786B" w:rsidP="00F60797">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Follow-Up:</w:t>
      </w:r>
    </w:p>
    <w:p w14:paraId="0567FCAE" w14:textId="77777777" w:rsidR="0020786B" w:rsidRPr="0020786B" w:rsidRDefault="0020786B"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sidRPr="0020786B">
        <w:rPr>
          <w:rFonts w:asciiTheme="minorHAnsi" w:hAnsiTheme="minorHAnsi"/>
          <w:sz w:val="22"/>
          <w:szCs w:val="22"/>
        </w:rPr>
        <w:t>ABC Counseling Inc. makes reasonable efforts to have follow-up communication with the client, to assure that the client is progressing toward his or her housing goal, to modify or terminate housing counseling, and to learn and report outcomes. The client follow-up is conducted by a qualified housing counselor who makes reasonable efforts to conduct a verbal (in person or via phone) follow- up session within the first 60 days of no client contact. If unsuccessful, after two attempts to conduct a verbal follow-up session, the counselor writes a letter or sends an e-mail to the client stating that such efforts have been made and informs the client that there is a need for follow-up communication. The letter requests that the client contact the housing counseling agency no later than 30 days from the date of the letter, to help the agency assess if additional client services are necessary to assist them in achieving their housing goals or if services should be terminated.</w:t>
      </w:r>
    </w:p>
    <w:p w14:paraId="01555C6E" w14:textId="77777777" w:rsidR="00B80B95" w:rsidRPr="0020786B" w:rsidRDefault="00B80B95"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42C7AACC" w14:textId="77777777" w:rsidR="0020786B" w:rsidRPr="00B80B95"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Termination:</w:t>
      </w:r>
    </w:p>
    <w:p w14:paraId="00F02EDA" w14:textId="77777777" w:rsidR="00026E19" w:rsidRDefault="0020786B"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sidRPr="0020786B">
        <w:rPr>
          <w:rFonts w:asciiTheme="minorHAnsi" w:hAnsiTheme="minorHAnsi"/>
          <w:sz w:val="22"/>
          <w:szCs w:val="22"/>
        </w:rPr>
        <w:t>Client file will be terminated based on HUD’s seven outcomes when the client’s issue is resolved, goal is met, or the following follow-up yields the need to terminate.</w:t>
      </w:r>
    </w:p>
    <w:p w14:paraId="19421EDD" w14:textId="77777777" w:rsidR="00026E19" w:rsidRDefault="00026E19" w:rsidP="00026E19">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18A6CA92" w14:textId="77777777" w:rsidR="002579A5" w:rsidRPr="002579A5" w:rsidRDefault="006E65ED"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Cs w:val="22"/>
        </w:rPr>
      </w:pPr>
      <w:r w:rsidRPr="006E65ED">
        <w:rPr>
          <w:rFonts w:asciiTheme="minorHAnsi" w:hAnsiTheme="minorHAnsi"/>
          <w:b/>
          <w:color w:val="FF0000"/>
          <w:szCs w:val="22"/>
        </w:rPr>
        <w:t>Example Rental Counseling</w:t>
      </w:r>
      <w:r>
        <w:rPr>
          <w:rFonts w:asciiTheme="minorHAnsi" w:hAnsiTheme="minorHAnsi"/>
          <w:b/>
          <w:szCs w:val="22"/>
        </w:rPr>
        <w:t xml:space="preserve">: </w:t>
      </w:r>
    </w:p>
    <w:p w14:paraId="51B6108D"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 xml:space="preserve">The “Safe Harbor in Anytown Program” offers rental assistance counseling to those clients seeking housing counseling rental assistance. It is designed to </w:t>
      </w:r>
      <w:r w:rsidR="009D087E">
        <w:rPr>
          <w:rFonts w:asciiTheme="minorHAnsi" w:hAnsiTheme="minorHAnsi"/>
          <w:sz w:val="22"/>
          <w:szCs w:val="22"/>
        </w:rPr>
        <w:t xml:space="preserve">match client housing needs with </w:t>
      </w:r>
      <w:r w:rsidRPr="002579A5">
        <w:rPr>
          <w:rFonts w:asciiTheme="minorHAnsi" w:hAnsiTheme="minorHAnsi"/>
          <w:sz w:val="22"/>
          <w:szCs w:val="22"/>
        </w:rPr>
        <w:t>locally available housing projects. Clients usually receive one to two hours of housing counseling. Prior to the appointment, clients are given contact information on where to obtain a free credit report and advised to bring copies of pay stubs or other income sources to the screening interview. At the screening interview, the housing counselor explains the agency’s role in helping the client locate affordable, safe housing. The client signs a disclosure form (copy attached) acknowledging that the agency does not endorse any specific housing program or complex, and does not have a financial interest in any project or complex the client may be referred to.</w:t>
      </w:r>
    </w:p>
    <w:p w14:paraId="50A5DAAF"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05C34B7C"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The counselor then determines family size, income, and housing need or problem.  The counselor will also review the credit report if available and discuss any issues that may cause a potential landlord to reject the client’s application. The counselor will first ascertain whether the family is in a crisis situation (eviction, homelessness, or unsafe housing situation). Those needing immediate placement will be referred to both Anytown Shelter Services, Inc. and “the City of Anytown’s Transitional Housing Program” or the “City of Anytown’s Faith-based “Charity Begins at Home Project”.</w:t>
      </w:r>
    </w:p>
    <w:p w14:paraId="30339AB5"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46C2D03E"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 xml:space="preserve">Clients not in crisis will be evaluated to determine what programs or affordable housing projects best meet their housing needs. This evaluation will include a budget analysis, review of credit issues, and discussion of the client’s housing needs and desires (such as number of bedrooms, area of town they wish to live in, amenities, etc.) The counselor will outline all options available to the client then refer the client to the appropriate agency (For example the City of Anytown Housing Authority for those clients </w:t>
      </w:r>
      <w:r w:rsidRPr="002579A5">
        <w:rPr>
          <w:rFonts w:asciiTheme="minorHAnsi" w:hAnsiTheme="minorHAnsi"/>
          <w:sz w:val="22"/>
          <w:szCs w:val="22"/>
        </w:rPr>
        <w:lastRenderedPageBreak/>
        <w:t>seeking portable Section 8 vouchers or public housing units.) or affordable housing complexes with available units. The counselor will also tell a client when a housing need is unobtainable. Clients needing legal advice as a result of landlord disputes will be referred to XYZ Anytown Legal Services Inc. Clients with discrimination complaints will be referred to the local Fair Housing Point of Contact at the nearest HUD Office. All clients will receive a copy of the Counseling Plan outlining the steps they will need to take to resolve their housing problem at the end of the session. The client will sign the Counseling Plan and receives a copy. During the initial session, the client will also be provided a copy of “Your Rights and Responsibilities as a Tenant”.</w:t>
      </w:r>
    </w:p>
    <w:p w14:paraId="3ABBC718"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50D1C520"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Approximately 30 days after the initial counseling session, the counselor will attempt to contact the client for follow-up either through a telephone call or letter. If no contact is made, the file is documented and counseling is terminated. If contact is made, the counselor will notate the progress of the client in resolving his/her housing problems and whether further counseling is needed or desired. The counselor will then either schedule a follow-up appointment or terminate counseling and document the file accordingly.</w:t>
      </w:r>
    </w:p>
    <w:p w14:paraId="1A843B90"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5DEDBC1B" w14:textId="77777777" w:rsidR="00026E19"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Our agency has one full time counselor, Ms. Smith, assigned to work with rental clients. In the twelve months preceding this application, our agency counseled 125 clients in this category. In addition to her counseling responsibilities, Ms. Smith is also required to maintain monthly contact with all agencies and apartment complexes the agency refers clients to in an effort to maintain the most up to date information. She also conducts Internet searches of www.hud.gov to locate the most up to date pertinent information about HUD programs. All total, Ms. Smith dedicates 75% of her time to rental counseling related activi</w:t>
      </w:r>
      <w:r>
        <w:rPr>
          <w:rFonts w:asciiTheme="minorHAnsi" w:hAnsiTheme="minorHAnsi"/>
          <w:sz w:val="22"/>
          <w:szCs w:val="22"/>
        </w:rPr>
        <w:t xml:space="preserve">ties. She has no further duties </w:t>
      </w:r>
      <w:r w:rsidRPr="002579A5">
        <w:rPr>
          <w:rFonts w:asciiTheme="minorHAnsi" w:hAnsiTheme="minorHAnsi"/>
          <w:sz w:val="22"/>
          <w:szCs w:val="22"/>
        </w:rPr>
        <w:t>assigned, as an increase in her workload is anticipated if this application is approved.</w:t>
      </w:r>
    </w:p>
    <w:p w14:paraId="04564BE0" w14:textId="77777777" w:rsid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7DA991B6" w14:textId="77777777" w:rsidR="002579A5" w:rsidRPr="006E65ED" w:rsidRDefault="009D087E"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rPr>
      </w:pPr>
      <w:r w:rsidRPr="006E65ED">
        <w:rPr>
          <w:rFonts w:asciiTheme="minorHAnsi" w:hAnsiTheme="minorHAnsi"/>
          <w:b/>
          <w:color w:val="FF0000"/>
        </w:rPr>
        <w:t xml:space="preserve">Example: </w:t>
      </w:r>
      <w:r w:rsidR="002579A5" w:rsidRPr="006E65ED">
        <w:rPr>
          <w:rFonts w:asciiTheme="minorHAnsi" w:hAnsiTheme="minorHAnsi"/>
          <w:b/>
          <w:color w:val="FF0000"/>
        </w:rPr>
        <w:t>MORTGAGE DELINQUENCY/FORECLOSURE PREVENTION SERVICES</w:t>
      </w:r>
      <w:r w:rsidR="002579A5" w:rsidRPr="006E65ED">
        <w:rPr>
          <w:rFonts w:asciiTheme="minorHAnsi" w:hAnsiTheme="minorHAnsi"/>
          <w:b/>
        </w:rPr>
        <w:t>:</w:t>
      </w:r>
    </w:p>
    <w:p w14:paraId="6D47DBF0" w14:textId="77777777" w:rsidR="002579A5" w:rsidRPr="002579A5" w:rsidRDefault="003740A1"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No Place Like an Anytown Home:</w:t>
      </w:r>
    </w:p>
    <w:p w14:paraId="78CD8AE2"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ABC Counseling Agency Inc. is a partner with the City of Anytown’s “No Place Like an Anytown Home”. As a part of the program, we have committed that all of our counselors shall have strong practical as well as theoretical knowledge in the area of mortgage default and/or foreclosure intervention counseling as it relates to the current rapid changing industry practices concerning loss migration including: Repayment, partial claim, forbearance, modification, refinance, deed-in-lieu, etc.</w:t>
      </w:r>
    </w:p>
    <w:p w14:paraId="0055F452"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7C8A96C5"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Referrals to other agencies and community resources</w:t>
      </w:r>
    </w:p>
    <w:p w14:paraId="6BC7117B"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1) </w:t>
      </w:r>
      <w:r w:rsidR="002579A5" w:rsidRPr="002579A5">
        <w:rPr>
          <w:rFonts w:asciiTheme="minorHAnsi" w:hAnsiTheme="minorHAnsi"/>
          <w:sz w:val="22"/>
          <w:szCs w:val="22"/>
        </w:rPr>
        <w:t>Referrals take about 30 minutes per client</w:t>
      </w:r>
    </w:p>
    <w:p w14:paraId="4EF684F5" w14:textId="77777777" w:rsidR="002579A5" w:rsidRPr="002579A5" w:rsidRDefault="006777EE" w:rsidP="003740A1">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579A5" w:rsidRPr="002579A5">
        <w:rPr>
          <w:rFonts w:asciiTheme="minorHAnsi" w:hAnsiTheme="minorHAnsi"/>
          <w:sz w:val="22"/>
          <w:szCs w:val="22"/>
        </w:rPr>
        <w:t>See attached Referral List on page 4 for details</w:t>
      </w:r>
    </w:p>
    <w:p w14:paraId="62578CC9" w14:textId="77777777"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Steps Used to Analyze Client’s Housing Needs &amp; Problems:</w:t>
      </w:r>
    </w:p>
    <w:p w14:paraId="53C0D66E"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1) </w:t>
      </w:r>
      <w:r w:rsidR="002579A5" w:rsidRPr="002579A5">
        <w:rPr>
          <w:rFonts w:asciiTheme="minorHAnsi" w:hAnsiTheme="minorHAnsi"/>
          <w:sz w:val="22"/>
          <w:szCs w:val="22"/>
        </w:rPr>
        <w:t>Initial screening interview to determine if client is eligible for service requested</w:t>
      </w:r>
    </w:p>
    <w:p w14:paraId="27EF2AE1"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579A5" w:rsidRPr="002579A5">
        <w:rPr>
          <w:rFonts w:asciiTheme="minorHAnsi" w:hAnsiTheme="minorHAnsi"/>
          <w:sz w:val="22"/>
          <w:szCs w:val="22"/>
        </w:rPr>
        <w:t>One-on-one meeting with counselor to do intake application which gathers demographic, employment, income, debt, housing needs and any current issues</w:t>
      </w:r>
    </w:p>
    <w:p w14:paraId="1D4CC951"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3) </w:t>
      </w:r>
      <w:r w:rsidR="002579A5" w:rsidRPr="002579A5">
        <w:rPr>
          <w:rFonts w:asciiTheme="minorHAnsi" w:hAnsiTheme="minorHAnsi"/>
          <w:sz w:val="22"/>
          <w:szCs w:val="22"/>
        </w:rPr>
        <w:t xml:space="preserve">Housing Counselor will meet with the client one-on-one and review their needs to determine </w:t>
      </w:r>
      <w:r>
        <w:rPr>
          <w:rFonts w:asciiTheme="minorHAnsi" w:hAnsiTheme="minorHAnsi"/>
          <w:sz w:val="22"/>
          <w:szCs w:val="22"/>
        </w:rPr>
        <w:t xml:space="preserve">    </w:t>
      </w:r>
      <w:r w:rsidR="005B25FA">
        <w:rPr>
          <w:rFonts w:asciiTheme="minorHAnsi" w:hAnsiTheme="minorHAnsi"/>
          <w:sz w:val="22"/>
          <w:szCs w:val="22"/>
        </w:rPr>
        <w:t xml:space="preserve">  </w:t>
      </w:r>
      <w:r w:rsidR="002579A5" w:rsidRPr="002579A5">
        <w:rPr>
          <w:rFonts w:asciiTheme="minorHAnsi" w:hAnsiTheme="minorHAnsi"/>
          <w:sz w:val="22"/>
          <w:szCs w:val="22"/>
        </w:rPr>
        <w:t>what type of assistance is needed.</w:t>
      </w:r>
    </w:p>
    <w:p w14:paraId="25D3D828"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4) </w:t>
      </w:r>
      <w:r w:rsidR="002579A5" w:rsidRPr="002579A5">
        <w:rPr>
          <w:rFonts w:asciiTheme="minorHAnsi" w:hAnsiTheme="minorHAnsi"/>
          <w:sz w:val="22"/>
          <w:szCs w:val="22"/>
        </w:rPr>
        <w:t>A budget worksheet is given to the client to complete prior to the next meeting</w:t>
      </w:r>
    </w:p>
    <w:p w14:paraId="4B18450E" w14:textId="77777777"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5) </w:t>
      </w:r>
      <w:r w:rsidR="002579A5" w:rsidRPr="002579A5">
        <w:rPr>
          <w:rFonts w:asciiTheme="minorHAnsi" w:hAnsiTheme="minorHAnsi"/>
          <w:sz w:val="22"/>
          <w:szCs w:val="22"/>
        </w:rPr>
        <w:t>Client asked to sign “Client Authorization for Counseling Services” which includes agreement to participate in the housing counseling program, release of information and release of liability for services rendered.</w:t>
      </w:r>
    </w:p>
    <w:p w14:paraId="7D1E11B5" w14:textId="77777777"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6) </w:t>
      </w:r>
      <w:r w:rsidR="002579A5" w:rsidRPr="002579A5">
        <w:rPr>
          <w:rFonts w:asciiTheme="minorHAnsi" w:hAnsiTheme="minorHAnsi"/>
          <w:sz w:val="22"/>
          <w:szCs w:val="22"/>
        </w:rPr>
        <w:t>Develop an action plan listing required steps, responsibility for completing and dates. Signed by the client and counselor or referral to other agency</w:t>
      </w:r>
    </w:p>
    <w:p w14:paraId="059A54FA" w14:textId="77777777"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lastRenderedPageBreak/>
        <w:t xml:space="preserve">7) </w:t>
      </w:r>
      <w:r w:rsidR="002579A5" w:rsidRPr="002579A5">
        <w:rPr>
          <w:rFonts w:asciiTheme="minorHAnsi" w:hAnsiTheme="minorHAnsi"/>
          <w:sz w:val="22"/>
          <w:szCs w:val="22"/>
        </w:rPr>
        <w:t>Follow-up Activities (describe when and how often)</w:t>
      </w:r>
    </w:p>
    <w:p w14:paraId="0CBAB6FE" w14:textId="77777777"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8) </w:t>
      </w:r>
      <w:r w:rsidR="002579A5" w:rsidRPr="002579A5">
        <w:rPr>
          <w:rFonts w:asciiTheme="minorHAnsi" w:hAnsiTheme="minorHAnsi"/>
          <w:sz w:val="22"/>
          <w:szCs w:val="22"/>
        </w:rPr>
        <w:t>Clients are terminated if:</w:t>
      </w:r>
    </w:p>
    <w:p w14:paraId="720ADC47" w14:textId="77777777" w:rsidR="002579A5" w:rsidRPr="002579A5" w:rsidRDefault="005B25FA" w:rsidP="003740A1">
      <w:pPr>
        <w:pBdr>
          <w:top w:val="single" w:sz="4" w:space="1" w:color="auto"/>
          <w:left w:val="single" w:sz="4" w:space="1" w:color="auto"/>
          <w:bottom w:val="single" w:sz="4" w:space="1" w:color="auto"/>
          <w:right w:val="single" w:sz="4" w:space="1" w:color="auto"/>
        </w:pBdr>
        <w:spacing w:line="160" w:lineRule="atLeast"/>
        <w:ind w:firstLine="1440"/>
        <w:rPr>
          <w:rFonts w:asciiTheme="minorHAnsi" w:hAnsiTheme="minorHAnsi"/>
          <w:sz w:val="22"/>
          <w:szCs w:val="22"/>
        </w:rPr>
      </w:pPr>
      <w:r w:rsidRPr="005B25FA">
        <w:rPr>
          <w:rFonts w:asciiTheme="minorHAnsi" w:hAnsiTheme="minorHAnsi"/>
          <w:b/>
          <w:sz w:val="22"/>
          <w:szCs w:val="22"/>
        </w:rPr>
        <w:t>*</w:t>
      </w:r>
      <w:r>
        <w:rPr>
          <w:rFonts w:asciiTheme="minorHAnsi" w:hAnsiTheme="minorHAnsi"/>
          <w:sz w:val="22"/>
          <w:szCs w:val="22"/>
        </w:rPr>
        <w:t xml:space="preserve"> </w:t>
      </w:r>
      <w:r w:rsidR="002579A5" w:rsidRPr="002579A5">
        <w:rPr>
          <w:rFonts w:asciiTheme="minorHAnsi" w:hAnsiTheme="minorHAnsi"/>
          <w:sz w:val="22"/>
          <w:szCs w:val="22"/>
        </w:rPr>
        <w:t>Needs are resolved</w:t>
      </w:r>
    </w:p>
    <w:p w14:paraId="25B17DDD" w14:textId="77777777" w:rsidR="005B25FA"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Agency determines that further counseling will not me</w:t>
      </w:r>
      <w:r w:rsidR="005B25FA">
        <w:rPr>
          <w:rFonts w:asciiTheme="minorHAnsi" w:hAnsiTheme="minorHAnsi"/>
          <w:sz w:val="22"/>
          <w:szCs w:val="22"/>
        </w:rPr>
        <w:t>et the client’s need or problem</w:t>
      </w:r>
    </w:p>
    <w:p w14:paraId="25365AAF" w14:textId="77777777" w:rsidR="002579A5" w:rsidRP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Client terminates counseling</w:t>
      </w:r>
    </w:p>
    <w:p w14:paraId="3141A56C" w14:textId="77777777" w:rsidR="002579A5" w:rsidRP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 xml:space="preserve">* </w:t>
      </w:r>
      <w:r w:rsidR="002579A5" w:rsidRPr="002579A5">
        <w:rPr>
          <w:rFonts w:asciiTheme="minorHAnsi" w:hAnsiTheme="minorHAnsi"/>
          <w:sz w:val="22"/>
          <w:szCs w:val="22"/>
        </w:rPr>
        <w:t>Client does not follow housing counseling plan</w:t>
      </w:r>
    </w:p>
    <w:p w14:paraId="3E73DC67" w14:textId="77777777" w:rsid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Contact is lost with the client</w:t>
      </w:r>
    </w:p>
    <w:p w14:paraId="7DDB2FC9" w14:textId="77777777" w:rsidR="006E65ED" w:rsidRDefault="006E65ED"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p>
    <w:p w14:paraId="5CC52016"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rPr>
      </w:pPr>
      <w:r w:rsidRPr="006E65ED">
        <w:rPr>
          <w:rFonts w:asciiTheme="minorHAnsi" w:hAnsiTheme="minorHAnsi"/>
          <w:b/>
          <w:color w:val="FF0000"/>
        </w:rPr>
        <w:t>Steps Used to Analyze Client’s Housing Needs and Problems:</w:t>
      </w:r>
    </w:p>
    <w:p w14:paraId="116CE5C1"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Initial screening interview to determine if client is eligible for service requested.</w:t>
      </w:r>
    </w:p>
    <w:p w14:paraId="19B6D6F6"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One-on-one meeting with counselor to do intake application, which gathers demographic, employment, income, debt, housing needs, and any current issues.</w:t>
      </w:r>
    </w:p>
    <w:p w14:paraId="1661578A"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Housing counselor will meet with the client one-on-one and review their needs to determine what type of assistance is needed.</w:t>
      </w:r>
    </w:p>
    <w:p w14:paraId="2F67F724"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A budget worksheet is given to the client to complete before the next meeting.</w:t>
      </w:r>
    </w:p>
    <w:p w14:paraId="4280E7C9"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Client asked to sign “Client Authorization for Counseling Services,” which includes agreement to participate in the Housing Counseling Program, release of information, and release of liability for services rendered.</w:t>
      </w:r>
    </w:p>
    <w:p w14:paraId="6648DD56"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Development of an action plan listing required steps, responsibility for completing, and dates. Signed by the client and counselor or referral to another agency.</w:t>
      </w:r>
    </w:p>
    <w:p w14:paraId="14602BD9"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Referrals to other agencies and community resources:</w:t>
      </w:r>
    </w:p>
    <w:p w14:paraId="487EE41F"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Referrals take about 30 minutes per client.</w:t>
      </w:r>
    </w:p>
    <w:p w14:paraId="47024D42"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See Referral List for details.</w:t>
      </w:r>
    </w:p>
    <w:p w14:paraId="3E5AA834"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Follow-up activities involve:</w:t>
      </w:r>
    </w:p>
    <w:p w14:paraId="36F3BAD1"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Reasonable effort by a qualified housing counselor to follow up with the client to ensure they are progressing toward their goals.</w:t>
      </w:r>
    </w:p>
    <w:p w14:paraId="3F52BB4B"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Reasonable efforts to conduct a verbal (in-person or via phone) follow-up session within the first 60 days of no client contact.</w:t>
      </w:r>
    </w:p>
    <w:p w14:paraId="63E7FE24"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If unsuccessful after two attempts to conduct a verbal follow-up session, the counselor must write a letter or send an email to the client stating that such efforts have been made and inform the client that there is a need for follow-up communication. The letter must request that the client contact the housing counseling agency no later than 30 days from the date of the letter to help the agency assess if additional client services are necessary to assist them in achieving their housing goals or if services should be terminated.</w:t>
      </w:r>
    </w:p>
    <w:p w14:paraId="560D995F"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Note: Issuing surveys to assess housing outcomes does not fully meet the requirement for client follow-up. Hiring a third-party agency to conduct follow-up services is prohibited.</w:t>
      </w:r>
    </w:p>
    <w:p w14:paraId="62C1B9BC"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 Clients are terminated if:</w:t>
      </w:r>
    </w:p>
    <w:p w14:paraId="3CFF5489"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Needs are resolved.</w:t>
      </w:r>
    </w:p>
    <w:p w14:paraId="2A5AF38C"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Agency determines that further counseling will not meet the client’s need or problem.</w:t>
      </w:r>
    </w:p>
    <w:p w14:paraId="7E3E0B49"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Client terminates counseling.</w:t>
      </w:r>
    </w:p>
    <w:p w14:paraId="2D43F006"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Client does not follow housing counseling plan.</w:t>
      </w:r>
    </w:p>
    <w:p w14:paraId="225BDD70"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6E65ED">
        <w:rPr>
          <w:rFonts w:asciiTheme="minorHAnsi" w:hAnsiTheme="minorHAnsi"/>
          <w:sz w:val="22"/>
          <w:szCs w:val="22"/>
        </w:rPr>
        <w:t>o Contact is lost with the client.</w:t>
      </w:r>
    </w:p>
    <w:p w14:paraId="394AE190"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08BC1CEB"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rPr>
      </w:pPr>
      <w:r w:rsidRPr="006E65ED">
        <w:rPr>
          <w:rFonts w:asciiTheme="minorHAnsi" w:hAnsiTheme="minorHAnsi"/>
          <w:b/>
          <w:color w:val="FF0000"/>
          <w:sz w:val="22"/>
          <w:szCs w:val="22"/>
        </w:rPr>
        <w:t>Disaster and Emergency Preparedness Counseling:</w:t>
      </w:r>
    </w:p>
    <w:p w14:paraId="33AE216A"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rPr>
      </w:pPr>
    </w:p>
    <w:p w14:paraId="3A44A245"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rPr>
      </w:pPr>
      <w:r w:rsidRPr="006E65ED">
        <w:rPr>
          <w:rFonts w:asciiTheme="minorHAnsi" w:hAnsiTheme="minorHAnsi"/>
          <w:b/>
          <w:color w:val="FF0000"/>
          <w:sz w:val="22"/>
          <w:szCs w:val="22"/>
        </w:rPr>
        <w:t>One-on-One Counseling: Preparedness Assistance Counseling and Education</w:t>
      </w:r>
      <w:r>
        <w:rPr>
          <w:rFonts w:asciiTheme="minorHAnsi" w:hAnsiTheme="minorHAnsi"/>
          <w:b/>
          <w:color w:val="FF0000"/>
          <w:sz w:val="22"/>
          <w:szCs w:val="22"/>
        </w:rPr>
        <w:t>:</w:t>
      </w:r>
    </w:p>
    <w:p w14:paraId="761204D5"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6E65ED">
        <w:rPr>
          <w:rFonts w:asciiTheme="minorHAnsi" w:hAnsiTheme="minorHAnsi"/>
          <w:color w:val="000000" w:themeColor="text1"/>
          <w:sz w:val="22"/>
          <w:szCs w:val="22"/>
        </w:rPr>
        <w:t xml:space="preserve">Preparedness education and counseling occurs before a disaster. It can be group education or one-on-one counseling. Education and counseling provide the clients with the tools and information necessary </w:t>
      </w:r>
      <w:r w:rsidRPr="006E65ED">
        <w:rPr>
          <w:rFonts w:asciiTheme="minorHAnsi" w:hAnsiTheme="minorHAnsi"/>
          <w:color w:val="000000" w:themeColor="text1"/>
          <w:sz w:val="22"/>
          <w:szCs w:val="22"/>
        </w:rPr>
        <w:lastRenderedPageBreak/>
        <w:t>to prepare and implement a home and family emergency preparedness plan. A plan could include family information, communication plan, important papers, financial information, and an emergency kit.</w:t>
      </w:r>
    </w:p>
    <w:p w14:paraId="2C50626E"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p>
    <w:p w14:paraId="22DCE3F7"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rPr>
      </w:pPr>
      <w:r w:rsidRPr="006E65ED">
        <w:rPr>
          <w:rFonts w:asciiTheme="minorHAnsi" w:hAnsiTheme="minorHAnsi"/>
          <w:b/>
          <w:color w:val="FF0000"/>
          <w:sz w:val="22"/>
          <w:szCs w:val="22"/>
        </w:rPr>
        <w:t>Recovery Assistance Counseling</w:t>
      </w:r>
      <w:r>
        <w:rPr>
          <w:rFonts w:asciiTheme="minorHAnsi" w:hAnsiTheme="minorHAnsi"/>
          <w:b/>
          <w:color w:val="FF0000"/>
          <w:sz w:val="22"/>
          <w:szCs w:val="22"/>
        </w:rPr>
        <w:t>:</w:t>
      </w:r>
    </w:p>
    <w:p w14:paraId="0F223195" w14:textId="77777777" w:rsid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6E65ED">
        <w:rPr>
          <w:rFonts w:asciiTheme="minorHAnsi" w:hAnsiTheme="minorHAnsi"/>
          <w:color w:val="000000" w:themeColor="text1"/>
          <w:sz w:val="22"/>
          <w:szCs w:val="22"/>
        </w:rPr>
        <w:t>Recovery assistance counseling and education occur post-disaster. While this is usually one-on-one counseling, there could also be group education. Recovery assistance counseling will focus on relocation, re-housing, and rebuilding of clients impacted by a disaster. Depending on the needs of the client, the traditional types of education and housing counseling services will be offered. Often multiple services will be needed during the recovery period. In addition to traditional counseling services, the agencies and their counselors may provide community support activities.</w:t>
      </w:r>
    </w:p>
    <w:p w14:paraId="2DD4D31C" w14:textId="77777777" w:rsidR="006E65ED" w:rsidRPr="006E65ED" w:rsidRDefault="006E65ED" w:rsidP="006E65ED">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p>
    <w:p w14:paraId="58B39291" w14:textId="77777777" w:rsidR="005B25FA" w:rsidRP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5B25FA">
        <w:rPr>
          <w:rFonts w:asciiTheme="minorHAnsi" w:hAnsiTheme="minorHAnsi"/>
          <w:b/>
          <w:sz w:val="22"/>
          <w:szCs w:val="22"/>
        </w:rPr>
        <w:t>Projections and Expected Counseling Outcomes/Impacts:</w:t>
      </w:r>
    </w:p>
    <w:p w14:paraId="7C0AA3C2" w14:textId="77777777" w:rsidR="005B25FA" w:rsidRP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5B25FA">
        <w:rPr>
          <w:rFonts w:asciiTheme="minorHAnsi" w:hAnsiTheme="minorHAnsi"/>
          <w:sz w:val="22"/>
          <w:szCs w:val="22"/>
        </w:rPr>
        <w:t>(Identify for the types of counseling activities identify above). Your 9902 will contain projections in sections 8 and 9 and should match the types of counseling outlined in your work plan.</w:t>
      </w:r>
    </w:p>
    <w:p w14:paraId="3F393693" w14:textId="77777777" w:rsid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5B25FA">
        <w:rPr>
          <w:rFonts w:asciiTheme="minorHAnsi" w:hAnsiTheme="minorHAnsi"/>
          <w:sz w:val="22"/>
          <w:szCs w:val="22"/>
        </w:rPr>
        <w:t>Additionally, you should identify the types of impacts you expect as identified in section 10 of Form HUD-9902.</w:t>
      </w:r>
      <w:r w:rsidR="00EE6CD2">
        <w:rPr>
          <w:rFonts w:asciiTheme="minorHAnsi" w:hAnsiTheme="minorHAnsi"/>
          <w:sz w:val="22"/>
          <w:szCs w:val="22"/>
        </w:rPr>
        <w:t xml:space="preserve"> </w:t>
      </w:r>
      <w:r w:rsidR="00EE6CD2" w:rsidRPr="00EE6CD2">
        <w:rPr>
          <w:rFonts w:asciiTheme="minorHAnsi" w:hAnsiTheme="minorHAnsi"/>
          <w:sz w:val="22"/>
          <w:szCs w:val="22"/>
        </w:rPr>
        <w:t xml:space="preserve">Identify results for the types of counseling activities identified in the housing counseling services section of the work plan. </w:t>
      </w:r>
    </w:p>
    <w:p w14:paraId="10EF6ADD" w14:textId="77777777"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EDUCATION WORKSHOPS</w:t>
      </w:r>
    </w:p>
    <w:p w14:paraId="4BE3625F" w14:textId="77777777" w:rsidR="00026E19" w:rsidRDefault="00026E19" w:rsidP="00026E19">
      <w:p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Identify all types of education and identify setup of session. List here the general process for workshops including</w:t>
      </w:r>
      <w:r>
        <w:rPr>
          <w:rFonts w:asciiTheme="minorHAnsi" w:hAnsiTheme="minorHAnsi"/>
          <w:i/>
          <w:color w:val="595959" w:themeColor="text1" w:themeTint="A6"/>
          <w:sz w:val="20"/>
          <w:szCs w:val="22"/>
        </w:rPr>
        <w:t>, e.g.</w:t>
      </w:r>
      <w:r w:rsidRPr="00026E19">
        <w:rPr>
          <w:rFonts w:asciiTheme="minorHAnsi" w:hAnsiTheme="minorHAnsi"/>
          <w:i/>
          <w:color w:val="595959" w:themeColor="text1" w:themeTint="A6"/>
          <w:sz w:val="20"/>
          <w:szCs w:val="22"/>
        </w:rPr>
        <w:t>: intake sign-up information, assign to class, attend workshop, gather demographics and information for data points, teach course, follow-up for one-on-one counseling, preparation of file for workshop. List workshops that you offer with duration, how workshop is delivered and major topics covered, and outcomes anticipated.</w:t>
      </w:r>
      <w:r>
        <w:rPr>
          <w:rFonts w:asciiTheme="minorHAnsi" w:hAnsiTheme="minorHAnsi"/>
          <w:i/>
          <w:color w:val="595959" w:themeColor="text1" w:themeTint="A6"/>
          <w:sz w:val="20"/>
          <w:szCs w:val="22"/>
        </w:rPr>
        <w:t xml:space="preserve"> Please choose from the following types of </w:t>
      </w:r>
      <w:r w:rsidR="001D14FD">
        <w:rPr>
          <w:rFonts w:asciiTheme="minorHAnsi" w:hAnsiTheme="minorHAnsi"/>
          <w:i/>
          <w:color w:val="595959" w:themeColor="text1" w:themeTint="A6"/>
          <w:sz w:val="20"/>
          <w:szCs w:val="22"/>
        </w:rPr>
        <w:t xml:space="preserve">HUD-approved </w:t>
      </w:r>
      <w:r>
        <w:rPr>
          <w:rFonts w:asciiTheme="minorHAnsi" w:hAnsiTheme="minorHAnsi"/>
          <w:i/>
          <w:color w:val="595959" w:themeColor="text1" w:themeTint="A6"/>
          <w:sz w:val="20"/>
          <w:szCs w:val="22"/>
        </w:rPr>
        <w:t>education services:</w:t>
      </w:r>
    </w:p>
    <w:p w14:paraId="6D41B84A"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FHW - Fair Housing Pre-Purchase Education Workshops</w:t>
      </w:r>
    </w:p>
    <w:p w14:paraId="0D47F0A9"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PLW - Predatory Lending Education Workshops</w:t>
      </w:r>
    </w:p>
    <w:p w14:paraId="1BE84DF3"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FBW - Financial, Budgeting, and Credit Workshops</w:t>
      </w:r>
    </w:p>
    <w:p w14:paraId="3A0332DA"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NDW - Non-Delinquency Post Purchase Workshops</w:t>
      </w:r>
    </w:p>
    <w:p w14:paraId="27C2AB4A"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DFW - Resolving/Preventing Mortgage Delinquency Workshops</w:t>
      </w:r>
    </w:p>
    <w:p w14:paraId="72320468"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PPW - Pre-purchase Homebuyer Education Workshops</w:t>
      </w:r>
    </w:p>
    <w:p w14:paraId="03DFF169" w14:textId="77777777"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RHW - Rental Housing Workshops</w:t>
      </w:r>
    </w:p>
    <w:p w14:paraId="413D04B6" w14:textId="77777777" w:rsidR="003740A1" w:rsidRPr="003740A1" w:rsidRDefault="003740A1"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3740A1">
        <w:rPr>
          <w:rFonts w:asciiTheme="minorHAnsi" w:hAnsiTheme="minorHAnsi"/>
          <w:sz w:val="22"/>
          <w:szCs w:val="22"/>
        </w:rPr>
        <w:t>EDUCATION WORKSHOPS: (Identify all types of education and identify setup of session)</w:t>
      </w:r>
    </w:p>
    <w:p w14:paraId="5CEAA377"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List here the general process for workshops</w:t>
      </w:r>
    </w:p>
    <w:p w14:paraId="308DF4E8"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Intake sign-up information</w:t>
      </w:r>
    </w:p>
    <w:p w14:paraId="50F9389B"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Assign to class</w:t>
      </w:r>
    </w:p>
    <w:p w14:paraId="03FD615D"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Attend workshop</w:t>
      </w:r>
    </w:p>
    <w:p w14:paraId="2A8CD21A"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Gather demographics and information for data points</w:t>
      </w:r>
    </w:p>
    <w:p w14:paraId="7764F474"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Teach course</w:t>
      </w:r>
    </w:p>
    <w:p w14:paraId="7702EB24"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Follow-up for one-on-one counseling</w:t>
      </w:r>
    </w:p>
    <w:p w14:paraId="4603BE96" w14:textId="77777777"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Preparation of file for workshop</w:t>
      </w:r>
    </w:p>
    <w:p w14:paraId="18B359BC" w14:textId="77777777" w:rsidR="00026E19" w:rsidRDefault="003740A1"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3740A1">
        <w:rPr>
          <w:rFonts w:asciiTheme="minorHAnsi" w:hAnsiTheme="minorHAnsi"/>
          <w:sz w:val="22"/>
          <w:szCs w:val="22"/>
        </w:rPr>
        <w:t>List workshops that you offer with duration, how workshop is delivered and major topics covered, and outcomes anticipate.</w:t>
      </w:r>
    </w:p>
    <w:p w14:paraId="33864196"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Cs w:val="22"/>
        </w:rPr>
      </w:pPr>
      <w:r w:rsidRPr="00014EC8">
        <w:rPr>
          <w:rFonts w:asciiTheme="minorHAnsi" w:hAnsiTheme="minorHAnsi"/>
          <w:b/>
          <w:color w:val="FF0000"/>
          <w:szCs w:val="22"/>
        </w:rPr>
        <w:t xml:space="preserve">Example: Prepurchase Education </w:t>
      </w:r>
    </w:p>
    <w:p w14:paraId="408EEB7D"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Step Up to Homeownership Programs:</w:t>
      </w:r>
    </w:p>
    <w:p w14:paraId="45ECE5A3"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 Offer an 8-hour pre-purchase workshop once a month in English and once a month in Spanish every Saturday at the City of Springfield Community Center from 8:00 a.m. to 4:00 p.m.</w:t>
      </w:r>
    </w:p>
    <w:p w14:paraId="2C328624"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 Preregister participants (explain the process….).</w:t>
      </w:r>
    </w:p>
    <w:p w14:paraId="2950EA72"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 Education workshop curriculum includes information covering the following topics:</w:t>
      </w:r>
    </w:p>
    <w:p w14:paraId="203EE950"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o Name the topics and continue to list the steps pertaining to pre-purchase activities.</w:t>
      </w:r>
    </w:p>
    <w:p w14:paraId="288969FF" w14:textId="77777777" w:rsid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lastRenderedPageBreak/>
        <w:t>• Individual counseling may cover any of the topics described above plus any additional topics as needed by potential homebuyers…etc.</w:t>
      </w:r>
    </w:p>
    <w:p w14:paraId="3AB41D80" w14:textId="77777777" w:rsidR="00014EC8" w:rsidRPr="00014EC8" w:rsidRDefault="00014EC8" w:rsidP="00014EC8">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Follow-up (describe how often).</w:t>
      </w:r>
    </w:p>
    <w:p w14:paraId="2ADC8461" w14:textId="77777777" w:rsidR="00014EC8" w:rsidRPr="00014EC8" w:rsidRDefault="00014EC8"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color w:val="000000" w:themeColor="text1"/>
          <w:sz w:val="22"/>
          <w:szCs w:val="22"/>
        </w:rPr>
      </w:pPr>
      <w:r w:rsidRPr="00014EC8">
        <w:rPr>
          <w:rFonts w:asciiTheme="minorHAnsi" w:hAnsiTheme="minorHAnsi"/>
          <w:color w:val="000000" w:themeColor="text1"/>
          <w:sz w:val="22"/>
          <w:szCs w:val="22"/>
        </w:rPr>
        <w:t>• Anticipate that client will be able to understand contract and closing documents and process to purchase a home.</w:t>
      </w:r>
    </w:p>
    <w:p w14:paraId="68CF3EA6" w14:textId="77777777" w:rsidR="00026E19" w:rsidRPr="00B80DE8" w:rsidRDefault="00026E19" w:rsidP="00026E19">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14:paraId="71A35618" w14:textId="77777777" w:rsidR="008A66C4" w:rsidRDefault="008A66C4" w:rsidP="00455307">
      <w:pPr>
        <w:spacing w:line="160" w:lineRule="atLeast"/>
        <w:rPr>
          <w:rFonts w:asciiTheme="minorHAnsi" w:hAnsiTheme="minorHAnsi"/>
          <w:b/>
          <w:sz w:val="22"/>
          <w:szCs w:val="22"/>
        </w:rPr>
      </w:pPr>
    </w:p>
    <w:p w14:paraId="222AD739" w14:textId="77777777"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RECORD KEEPING</w:t>
      </w:r>
    </w:p>
    <w:p w14:paraId="608F6CF6" w14:textId="77777777" w:rsidR="00455307" w:rsidRPr="00026E19" w:rsidRDefault="00026E19" w:rsidP="00026E19">
      <w:p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Address the following: CMS used and o</w:t>
      </w:r>
      <w:r w:rsidR="00455307" w:rsidRPr="00026E19">
        <w:rPr>
          <w:rFonts w:asciiTheme="minorHAnsi" w:hAnsiTheme="minorHAnsi"/>
          <w:i/>
          <w:color w:val="595959" w:themeColor="text1" w:themeTint="A6"/>
          <w:sz w:val="20"/>
          <w:szCs w:val="22"/>
        </w:rPr>
        <w:t>nline</w:t>
      </w:r>
      <w:r w:rsidRPr="00026E19">
        <w:rPr>
          <w:rFonts w:asciiTheme="minorHAnsi" w:hAnsiTheme="minorHAnsi"/>
          <w:i/>
          <w:color w:val="595959" w:themeColor="text1" w:themeTint="A6"/>
          <w:sz w:val="20"/>
          <w:szCs w:val="22"/>
        </w:rPr>
        <w:t xml:space="preserve"> record keeping, h</w:t>
      </w:r>
      <w:r w:rsidR="00455307" w:rsidRPr="00026E19">
        <w:rPr>
          <w:rFonts w:asciiTheme="minorHAnsi" w:hAnsiTheme="minorHAnsi"/>
          <w:i/>
          <w:color w:val="595959" w:themeColor="text1" w:themeTint="A6"/>
          <w:sz w:val="20"/>
          <w:szCs w:val="22"/>
        </w:rPr>
        <w:t>ard copy</w:t>
      </w:r>
      <w:r w:rsidRPr="00026E19">
        <w:rPr>
          <w:rFonts w:asciiTheme="minorHAnsi" w:hAnsiTheme="minorHAnsi"/>
          <w:i/>
          <w:color w:val="595959" w:themeColor="text1" w:themeTint="A6"/>
          <w:sz w:val="20"/>
          <w:szCs w:val="22"/>
        </w:rPr>
        <w:t xml:space="preserve"> file record keeping, l</w:t>
      </w:r>
      <w:r w:rsidR="00455307" w:rsidRPr="00026E19">
        <w:rPr>
          <w:rFonts w:asciiTheme="minorHAnsi" w:hAnsiTheme="minorHAnsi"/>
          <w:i/>
          <w:color w:val="595959" w:themeColor="text1" w:themeTint="A6"/>
          <w:sz w:val="20"/>
          <w:szCs w:val="22"/>
        </w:rPr>
        <w:t>ist of documents in Counseling files</w:t>
      </w:r>
      <w:r w:rsidRPr="00026E19">
        <w:rPr>
          <w:rFonts w:asciiTheme="minorHAnsi" w:hAnsiTheme="minorHAnsi"/>
          <w:i/>
          <w:color w:val="595959" w:themeColor="text1" w:themeTint="A6"/>
          <w:sz w:val="20"/>
          <w:szCs w:val="22"/>
        </w:rPr>
        <w:t>, l</w:t>
      </w:r>
      <w:r w:rsidR="00455307" w:rsidRPr="00026E19">
        <w:rPr>
          <w:rFonts w:asciiTheme="minorHAnsi" w:hAnsiTheme="minorHAnsi"/>
          <w:i/>
          <w:color w:val="595959" w:themeColor="text1" w:themeTint="A6"/>
          <w:sz w:val="20"/>
          <w:szCs w:val="22"/>
        </w:rPr>
        <w:t>ist of documents in Education files</w:t>
      </w:r>
      <w:r w:rsidRPr="00026E19">
        <w:rPr>
          <w:rFonts w:asciiTheme="minorHAnsi" w:hAnsiTheme="minorHAnsi"/>
          <w:i/>
          <w:color w:val="595959" w:themeColor="text1" w:themeTint="A6"/>
          <w:sz w:val="20"/>
          <w:szCs w:val="22"/>
        </w:rPr>
        <w:t>, how you ensure safekeeping of c</w:t>
      </w:r>
      <w:r w:rsidR="00455307" w:rsidRPr="00026E19">
        <w:rPr>
          <w:rFonts w:asciiTheme="minorHAnsi" w:hAnsiTheme="minorHAnsi"/>
          <w:i/>
          <w:color w:val="595959" w:themeColor="text1" w:themeTint="A6"/>
          <w:sz w:val="20"/>
          <w:szCs w:val="22"/>
        </w:rPr>
        <w:t xml:space="preserve">redit </w:t>
      </w:r>
      <w:r w:rsidRPr="00026E19">
        <w:rPr>
          <w:rFonts w:asciiTheme="minorHAnsi" w:hAnsiTheme="minorHAnsi"/>
          <w:i/>
          <w:color w:val="595959" w:themeColor="text1" w:themeTint="A6"/>
          <w:sz w:val="20"/>
          <w:szCs w:val="22"/>
        </w:rPr>
        <w:t>r</w:t>
      </w:r>
      <w:r w:rsidR="00455307" w:rsidRPr="00026E19">
        <w:rPr>
          <w:rFonts w:asciiTheme="minorHAnsi" w:hAnsiTheme="minorHAnsi"/>
          <w:i/>
          <w:color w:val="595959" w:themeColor="text1" w:themeTint="A6"/>
          <w:sz w:val="20"/>
          <w:szCs w:val="22"/>
        </w:rPr>
        <w:t xml:space="preserve">eports and </w:t>
      </w:r>
      <w:r w:rsidRPr="00026E19">
        <w:rPr>
          <w:rFonts w:asciiTheme="minorHAnsi" w:hAnsiTheme="minorHAnsi"/>
          <w:i/>
          <w:color w:val="595959" w:themeColor="text1" w:themeTint="A6"/>
          <w:sz w:val="20"/>
          <w:szCs w:val="22"/>
        </w:rPr>
        <w:t>c</w:t>
      </w:r>
      <w:r w:rsidR="00455307" w:rsidRPr="00026E19">
        <w:rPr>
          <w:rFonts w:asciiTheme="minorHAnsi" w:hAnsiTheme="minorHAnsi"/>
          <w:i/>
          <w:color w:val="595959" w:themeColor="text1" w:themeTint="A6"/>
          <w:sz w:val="20"/>
          <w:szCs w:val="22"/>
        </w:rPr>
        <w:t>onfidentiality</w:t>
      </w:r>
      <w:r w:rsidRPr="00026E19">
        <w:rPr>
          <w:rFonts w:asciiTheme="minorHAnsi" w:hAnsiTheme="minorHAnsi"/>
          <w:i/>
          <w:color w:val="595959" w:themeColor="text1" w:themeTint="A6"/>
          <w:sz w:val="20"/>
          <w:szCs w:val="22"/>
        </w:rPr>
        <w:t xml:space="preserve">. </w:t>
      </w:r>
    </w:p>
    <w:p w14:paraId="79540F9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Online</w:t>
      </w:r>
    </w:p>
    <w:p w14:paraId="28E778E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Client Management System (CMS) (Insert name of system) software is used to track the client and store information.</w:t>
      </w:r>
    </w:p>
    <w:p w14:paraId="5316671F"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The online program is password protected, and only authorized users have access to the program.</w:t>
      </w:r>
    </w:p>
    <w:p w14:paraId="1D7F005B"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Hardcopy Files (if applicable):</w:t>
      </w:r>
    </w:p>
    <w:p w14:paraId="2C3D72B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 central file for each client will be used to store hardcopies. Files are stored in a secure filing cabinet, and the counselor’s office is locked in the evenings.</w:t>
      </w:r>
    </w:p>
    <w:p w14:paraId="4C6666D0"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All meetings and phone calls with the client are logged.</w:t>
      </w:r>
    </w:p>
    <w:p w14:paraId="0F832A5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Any letters, correspondence, or copies of client documents (e.g., loan docs) to or on behalf of the client are kept in their confidential file.</w:t>
      </w:r>
    </w:p>
    <w:p w14:paraId="35FBC084"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Individual File Documentation:</w:t>
      </w:r>
    </w:p>
    <w:p w14:paraId="1615664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File number</w:t>
      </w:r>
    </w:p>
    <w:p w14:paraId="4E01F2A8"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Date activity occurred</w:t>
      </w:r>
    </w:p>
    <w:p w14:paraId="3BC705B3"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Start and end time of session</w:t>
      </w:r>
    </w:p>
    <w:p w14:paraId="5D3288BB"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Name of housing counselor</w:t>
      </w:r>
    </w:p>
    <w:p w14:paraId="76B44C91"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Client’s name, address, and phone number</w:t>
      </w:r>
    </w:p>
    <w:p w14:paraId="7DEA4052"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Federal Housing Administration (FHA) case number if applicable</w:t>
      </w:r>
    </w:p>
    <w:p w14:paraId="1EB28E7D"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HUD project number or name for clients renting HUD-assisted housing</w:t>
      </w:r>
    </w:p>
    <w:p w14:paraId="43111F43"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HUD client number for cases receiving HUD funding for housing counseling</w:t>
      </w:r>
    </w:p>
    <w:p w14:paraId="02E91C9E"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Client action plan</w:t>
      </w:r>
    </w:p>
    <w:p w14:paraId="43FB939E"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Screening interview information</w:t>
      </w:r>
    </w:p>
    <w:p w14:paraId="255AF369"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Financial analysis</w:t>
      </w:r>
    </w:p>
    <w:p w14:paraId="2D38D9E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Disclosure/conflict of interest statements given to client</w:t>
      </w:r>
    </w:p>
    <w:p w14:paraId="790CA68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Alternatives discussed</w:t>
      </w:r>
    </w:p>
    <w:p w14:paraId="755D2537"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Log of activities performed on behalf of the client (stored online)</w:t>
      </w:r>
    </w:p>
    <w:p w14:paraId="11699436"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Required data elements are kept in the online system</w:t>
      </w:r>
    </w:p>
    <w:p w14:paraId="1A679E62"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Copies of pertinent records and correspondence</w:t>
      </w:r>
    </w:p>
    <w:p w14:paraId="1433C303"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Statement about how the person qualifies as a client</w:t>
      </w:r>
    </w:p>
    <w:p w14:paraId="20CD006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Follow-up activities</w:t>
      </w:r>
    </w:p>
    <w:p w14:paraId="7395B06E"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Termination date (date client file closed and reason for termination)</w:t>
      </w:r>
    </w:p>
    <w:p w14:paraId="509E6891"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Group Files Documentation Includes:</w:t>
      </w:r>
    </w:p>
    <w:p w14:paraId="681E5F36"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File number</w:t>
      </w:r>
    </w:p>
    <w:p w14:paraId="703780F7"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name (first and last)</w:t>
      </w:r>
    </w:p>
    <w:p w14:paraId="1C5B889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address (city, state, and ZIP code)</w:t>
      </w:r>
    </w:p>
    <w:p w14:paraId="7E93718D"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phone number</w:t>
      </w:r>
    </w:p>
    <w:p w14:paraId="79781B9D"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race</w:t>
      </w:r>
    </w:p>
    <w:p w14:paraId="0FC85DBC" w14:textId="77777777" w:rsidR="00F60797" w:rsidRDefault="00F60797" w:rsidP="00F60797">
      <w:pPr>
        <w:pBdr>
          <w:top w:val="single" w:sz="4" w:space="1" w:color="auto"/>
          <w:left w:val="single" w:sz="4" w:space="4" w:color="auto"/>
          <w:bottom w:val="single" w:sz="4" w:space="1" w:color="auto"/>
          <w:right w:val="single" w:sz="4" w:space="4" w:color="auto"/>
        </w:pBdr>
        <w:spacing w:line="160" w:lineRule="atLeast"/>
      </w:pPr>
      <w:r w:rsidRPr="00F60797">
        <w:rPr>
          <w:rFonts w:asciiTheme="minorHAnsi" w:hAnsiTheme="minorHAnsi"/>
          <w:sz w:val="22"/>
          <w:szCs w:val="22"/>
        </w:rPr>
        <w:t>• Attendee ethnicity</w:t>
      </w:r>
      <w:r w:rsidRPr="00F60797">
        <w:t xml:space="preserve"> </w:t>
      </w:r>
    </w:p>
    <w:p w14:paraId="14C0A6F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lastRenderedPageBreak/>
        <w:t>• Attendee income level (area median income -AMI)</w:t>
      </w:r>
    </w:p>
    <w:p w14:paraId="3DD288B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referred by</w:t>
      </w:r>
    </w:p>
    <w:p w14:paraId="50D350F5"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Attendee first-time home buyer (yes/no)</w:t>
      </w:r>
    </w:p>
    <w:p w14:paraId="55D5B29A"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Signature of each client</w:t>
      </w:r>
    </w:p>
    <w:p w14:paraId="0231917F"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Amount of fee charged, if applicable</w:t>
      </w:r>
    </w:p>
    <w:p w14:paraId="42A7568E"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Date, duration, and location of workshop</w:t>
      </w:r>
    </w:p>
    <w:p w14:paraId="28B05FE1"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Counselor and/or instructors</w:t>
      </w:r>
    </w:p>
    <w:p w14:paraId="115B0080"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Workshop subject</w:t>
      </w:r>
    </w:p>
    <w:p w14:paraId="6B2EE618"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Conflict of interest statement</w:t>
      </w:r>
    </w:p>
    <w:p w14:paraId="013E1E62"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Credit Reports and Confidentiality:</w:t>
      </w:r>
    </w:p>
    <w:p w14:paraId="47204C39"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All credit files should be kept in a locked filing cabinet along with other supporting documentation such as tax returns, paystubs, and any forms with Social Security numbers. The application and demographic information completed on the client and the client housing counseling plan should be documented in the CMS.</w:t>
      </w:r>
    </w:p>
    <w:p w14:paraId="3D191082"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Both computer copies and hardcopies of logs (optional for hardcopies) are kept and include the required information.</w:t>
      </w:r>
    </w:p>
    <w:p w14:paraId="059B1C74"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Each counselor has their own passcode to enter their client files on the computer.</w:t>
      </w:r>
    </w:p>
    <w:p w14:paraId="2A9F3DB9" w14:textId="77777777" w:rsidR="00F60797" w:rsidRPr="00F60797"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All printed information is kept in client files in a locked office.</w:t>
      </w:r>
    </w:p>
    <w:p w14:paraId="3A0FA2CC" w14:textId="77777777" w:rsidR="009A0C5F" w:rsidRPr="00E10425" w:rsidRDefault="00F60797" w:rsidP="00F6079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F60797">
        <w:rPr>
          <w:rFonts w:asciiTheme="minorHAnsi" w:hAnsiTheme="minorHAnsi"/>
          <w:sz w:val="22"/>
          <w:szCs w:val="22"/>
        </w:rPr>
        <w:t>• All one-on-one credit counseling is done in a private area.</w:t>
      </w:r>
    </w:p>
    <w:p w14:paraId="04E5359E" w14:textId="77777777" w:rsidR="00455307" w:rsidRPr="00942536" w:rsidRDefault="00B05C0D" w:rsidP="00455307">
      <w:pPr>
        <w:spacing w:line="160" w:lineRule="atLeast"/>
        <w:rPr>
          <w:rFonts w:asciiTheme="minorHAnsi" w:hAnsiTheme="minorHAnsi"/>
          <w:b/>
          <w:i/>
          <w:sz w:val="22"/>
          <w:szCs w:val="22"/>
        </w:rPr>
      </w:pPr>
      <w:r w:rsidRPr="00967EB1">
        <w:rPr>
          <w:rFonts w:asciiTheme="minorHAnsi" w:hAnsiTheme="minorHAnsi"/>
          <w:b/>
          <w:sz w:val="22"/>
          <w:szCs w:val="22"/>
        </w:rPr>
        <w:t>CONFLICT OF INTEREST</w:t>
      </w:r>
    </w:p>
    <w:p w14:paraId="6846A924" w14:textId="77777777" w:rsidR="00026E19" w:rsidRPr="00942536" w:rsidRDefault="00942536" w:rsidP="00942536">
      <w:pPr>
        <w:spacing w:line="160" w:lineRule="atLeast"/>
        <w:rPr>
          <w:rFonts w:asciiTheme="minorHAnsi" w:hAnsiTheme="minorHAnsi"/>
          <w:i/>
          <w:color w:val="595959" w:themeColor="text1" w:themeTint="A6"/>
          <w:sz w:val="20"/>
          <w:szCs w:val="22"/>
        </w:rPr>
      </w:pPr>
      <w:r w:rsidRPr="00942536">
        <w:rPr>
          <w:rFonts w:asciiTheme="minorHAnsi" w:hAnsiTheme="minorHAnsi"/>
          <w:i/>
          <w:color w:val="595959" w:themeColor="text1" w:themeTint="A6"/>
          <w:sz w:val="20"/>
          <w:szCs w:val="22"/>
        </w:rPr>
        <w:t xml:space="preserve">Describe how the agency will </w:t>
      </w:r>
      <w:r>
        <w:rPr>
          <w:rFonts w:asciiTheme="minorHAnsi" w:hAnsiTheme="minorHAnsi"/>
          <w:i/>
          <w:color w:val="595959" w:themeColor="text1" w:themeTint="A6"/>
          <w:sz w:val="20"/>
          <w:szCs w:val="22"/>
        </w:rPr>
        <w:t xml:space="preserve">avoid conflicts of interest and </w:t>
      </w:r>
      <w:r w:rsidRPr="00942536">
        <w:rPr>
          <w:rFonts w:asciiTheme="minorHAnsi" w:hAnsiTheme="minorHAnsi"/>
          <w:i/>
          <w:color w:val="595959" w:themeColor="text1" w:themeTint="A6"/>
          <w:sz w:val="20"/>
          <w:szCs w:val="22"/>
        </w:rPr>
        <w:t xml:space="preserve">provide all clients with information that they are free to obtain housing counseling </w:t>
      </w:r>
      <w:r w:rsidR="001D14FD">
        <w:rPr>
          <w:rFonts w:asciiTheme="minorHAnsi" w:hAnsiTheme="minorHAnsi"/>
          <w:i/>
          <w:color w:val="595959" w:themeColor="text1" w:themeTint="A6"/>
          <w:sz w:val="20"/>
          <w:szCs w:val="22"/>
        </w:rPr>
        <w:t xml:space="preserve">and related services </w:t>
      </w:r>
      <w:r w:rsidRPr="00942536">
        <w:rPr>
          <w:rFonts w:asciiTheme="minorHAnsi" w:hAnsiTheme="minorHAnsi"/>
          <w:i/>
          <w:color w:val="595959" w:themeColor="text1" w:themeTint="A6"/>
          <w:sz w:val="20"/>
          <w:szCs w:val="22"/>
        </w:rPr>
        <w:t>from the agency of their choice.</w:t>
      </w:r>
    </w:p>
    <w:p w14:paraId="79D3B380" w14:textId="77777777" w:rsidR="00BF7307" w:rsidRPr="00E10425" w:rsidRDefault="00BF7307"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14:paraId="499A2525" w14:textId="77777777" w:rsidR="009A0C5F" w:rsidRPr="009A0C5F"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9A0C5F">
        <w:rPr>
          <w:rFonts w:asciiTheme="minorHAnsi" w:hAnsiTheme="minorHAnsi"/>
          <w:sz w:val="22"/>
          <w:szCs w:val="22"/>
        </w:rPr>
        <w:t>Conflict of Interest: (Insert Name of Agency) will provide all clients with information that they are free to obtain housing counseling from the agency of their choice. The information is printed on our brochure so all potential clients receive it. We also include a statement as part of their authorization materials.</w:t>
      </w:r>
    </w:p>
    <w:p w14:paraId="398FC8CB" w14:textId="77777777" w:rsidR="009A0C5F" w:rsidRPr="009A0C5F"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5C16F11B" w14:textId="77777777" w:rsidR="00026E19" w:rsidRPr="00B80DE8"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9A0C5F">
        <w:rPr>
          <w:rFonts w:asciiTheme="minorHAnsi" w:hAnsiTheme="minorHAnsi"/>
          <w:sz w:val="22"/>
          <w:szCs w:val="22"/>
        </w:rPr>
        <w:t>“The counseling services, lending products, weatherization, rehabilitation, affordable housing and other forms of assistance that may be offered by (Insert Name of Agency), its subsidiaries, affiliates or directors, officers employees, agents or partners may also be offered by other providers and you are under no obligation to utilize services from (Insert Name of Agency), regardless of the recommendations made by counselors. Our financial industry partners include 123 Housing Counseling Intermediary Inc., Housing and Urban Development, and The City of Anytown.”</w:t>
      </w:r>
    </w:p>
    <w:p w14:paraId="772C7F15" w14:textId="77777777" w:rsidR="00942536" w:rsidRPr="00B80DE8" w:rsidRDefault="00942536" w:rsidP="0094253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1144683" w14:textId="77777777" w:rsidR="00026E19" w:rsidRDefault="00026E19" w:rsidP="00455307">
      <w:pPr>
        <w:spacing w:line="160" w:lineRule="atLeast"/>
        <w:rPr>
          <w:rFonts w:asciiTheme="minorHAnsi" w:hAnsiTheme="minorHAnsi"/>
          <w:b/>
          <w:sz w:val="22"/>
          <w:szCs w:val="22"/>
        </w:rPr>
      </w:pPr>
    </w:p>
    <w:p w14:paraId="01E1C910" w14:textId="77777777"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SUPERVISORY MONITORING AND DOCUMENTATION FOR QUALITY CONTROL PLAN COMPLIANCE</w:t>
      </w:r>
    </w:p>
    <w:p w14:paraId="4DEB2A81" w14:textId="77777777" w:rsidR="00CC14DB" w:rsidRPr="00CC14DB" w:rsidRDefault="00CC14DB" w:rsidP="00CC14DB">
      <w:pPr>
        <w:pStyle w:val="Default"/>
        <w:rPr>
          <w:color w:val="4C4C4E"/>
          <w:sz w:val="20"/>
          <w:szCs w:val="20"/>
        </w:rPr>
      </w:pPr>
      <w:r w:rsidRPr="00CC14DB">
        <w:rPr>
          <w:color w:val="4C4C4E"/>
          <w:sz w:val="20"/>
          <w:szCs w:val="20"/>
        </w:rPr>
        <w:t xml:space="preserve">Write out step by step the quality control procedures the agency will follow: </w:t>
      </w:r>
    </w:p>
    <w:p w14:paraId="51CA64F9" w14:textId="77777777" w:rsidR="00CC14DB" w:rsidRPr="00CC14DB" w:rsidRDefault="00CC14DB" w:rsidP="00CC14DB">
      <w:pPr>
        <w:pStyle w:val="Default"/>
        <w:rPr>
          <w:color w:val="4C4C4E"/>
          <w:sz w:val="20"/>
          <w:szCs w:val="20"/>
        </w:rPr>
      </w:pPr>
      <w:r w:rsidRPr="00CC14DB">
        <w:rPr>
          <w:color w:val="4C4C4E"/>
          <w:sz w:val="20"/>
          <w:szCs w:val="20"/>
        </w:rPr>
        <w:t xml:space="preserve">1. These reports and monitoring procedure will ensure records of quality control findings and actions taken are maintained. </w:t>
      </w:r>
    </w:p>
    <w:p w14:paraId="5C908856" w14:textId="77777777" w:rsidR="00CC14DB" w:rsidRPr="00CC14DB" w:rsidRDefault="00CC14DB" w:rsidP="00CC14DB">
      <w:pPr>
        <w:pStyle w:val="Default"/>
        <w:rPr>
          <w:color w:val="4C4C4E"/>
          <w:sz w:val="20"/>
          <w:szCs w:val="20"/>
        </w:rPr>
      </w:pPr>
      <w:r w:rsidRPr="00CC14DB">
        <w:rPr>
          <w:color w:val="4C4C4E"/>
          <w:sz w:val="20"/>
          <w:szCs w:val="20"/>
        </w:rPr>
        <w:t xml:space="preserve">2. All deficiencies are provided to senior management. </w:t>
      </w:r>
    </w:p>
    <w:p w14:paraId="2FCB29F4" w14:textId="77777777" w:rsidR="00CC14DB" w:rsidRPr="00CC14DB" w:rsidRDefault="00CC14DB" w:rsidP="00CC14DB">
      <w:pPr>
        <w:pStyle w:val="Default"/>
        <w:rPr>
          <w:color w:val="4C4C4E"/>
          <w:sz w:val="20"/>
          <w:szCs w:val="20"/>
        </w:rPr>
      </w:pPr>
      <w:r w:rsidRPr="00CC14DB">
        <w:rPr>
          <w:color w:val="4C4C4E"/>
          <w:sz w:val="20"/>
          <w:szCs w:val="20"/>
        </w:rPr>
        <w:t xml:space="preserve">3. Prompt effective corrective measures are taken by senior management and documented when deficiencies are identified. </w:t>
      </w:r>
    </w:p>
    <w:p w14:paraId="20153FE6" w14:textId="77777777" w:rsidR="00CC14DB" w:rsidRPr="00CC14DB" w:rsidRDefault="00CC14DB" w:rsidP="00CC14DB">
      <w:pPr>
        <w:pStyle w:val="Default"/>
        <w:rPr>
          <w:color w:val="4C4C4E"/>
          <w:sz w:val="20"/>
          <w:szCs w:val="20"/>
        </w:rPr>
      </w:pPr>
      <w:r w:rsidRPr="00CC14DB">
        <w:rPr>
          <w:color w:val="4C4C4E"/>
          <w:sz w:val="20"/>
          <w:szCs w:val="20"/>
        </w:rPr>
        <w:t xml:space="preserve">4. Senior management will review X percent of counselor client files monthly. </w:t>
      </w:r>
    </w:p>
    <w:p w14:paraId="6A410E41" w14:textId="77777777" w:rsidR="00CC14DB" w:rsidRPr="00CC14DB" w:rsidRDefault="00CC14DB" w:rsidP="00CC14DB">
      <w:pPr>
        <w:pStyle w:val="Default"/>
        <w:rPr>
          <w:sz w:val="20"/>
          <w:szCs w:val="20"/>
        </w:rPr>
      </w:pPr>
      <w:r w:rsidRPr="00CC14DB">
        <w:rPr>
          <w:color w:val="4C4C4E"/>
          <w:sz w:val="20"/>
          <w:szCs w:val="20"/>
        </w:rPr>
        <w:t xml:space="preserve">5. Additional information as needed. View the </w:t>
      </w:r>
      <w:r w:rsidRPr="00CC14DB">
        <w:rPr>
          <w:color w:val="0461C1"/>
          <w:sz w:val="20"/>
          <w:szCs w:val="20"/>
        </w:rPr>
        <w:t xml:space="preserve">Housing Counseling Intermediary Toolkit: Quality Control </w:t>
      </w:r>
      <w:r w:rsidRPr="00CC14DB">
        <w:rPr>
          <w:color w:val="4C4C4E"/>
          <w:sz w:val="20"/>
          <w:szCs w:val="20"/>
        </w:rPr>
        <w:t xml:space="preserve">for additional guidance. </w:t>
      </w:r>
    </w:p>
    <w:p w14:paraId="5CCCBA30" w14:textId="77777777" w:rsidR="00CC14DB" w:rsidRPr="00942536" w:rsidRDefault="00CC14DB" w:rsidP="00100821">
      <w:pPr>
        <w:spacing w:line="160" w:lineRule="atLeast"/>
        <w:rPr>
          <w:rFonts w:asciiTheme="minorHAnsi" w:hAnsiTheme="minorHAnsi"/>
          <w:i/>
          <w:color w:val="595959" w:themeColor="text1" w:themeTint="A6"/>
          <w:sz w:val="20"/>
          <w:szCs w:val="22"/>
        </w:rPr>
      </w:pPr>
    </w:p>
    <w:p w14:paraId="350FB6D4"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Cs w:val="22"/>
          <w:u w:val="single"/>
        </w:rPr>
      </w:pPr>
      <w:r w:rsidRPr="00CC14DB">
        <w:rPr>
          <w:rFonts w:asciiTheme="minorHAnsi" w:hAnsiTheme="minorHAnsi"/>
          <w:b/>
          <w:color w:val="FF0000"/>
          <w:szCs w:val="22"/>
          <w:u w:val="single"/>
        </w:rPr>
        <w:t>Example:</w:t>
      </w:r>
    </w:p>
    <w:p w14:paraId="36E5B25E" w14:textId="77777777" w:rsidR="00B80DE8" w:rsidRDefault="00CC14DB"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000000" w:themeColor="text1"/>
          <w:sz w:val="22"/>
          <w:szCs w:val="22"/>
        </w:rPr>
      </w:pPr>
      <w:r w:rsidRPr="00CC14DB">
        <w:rPr>
          <w:rFonts w:asciiTheme="minorHAnsi" w:hAnsiTheme="minorHAnsi"/>
          <w:color w:val="000000" w:themeColor="text1"/>
          <w:sz w:val="22"/>
          <w:szCs w:val="22"/>
        </w:rPr>
        <w:lastRenderedPageBreak/>
        <w:t>ABC Counseling Inc.’s housing counseling program manager will review five client files quarterly for each housing counselor for compliance with HUD requirements and quality of housing counseling. The program manager will document her review using a checklist and discuss with the counselor any deficiencies identified in each file. The program manager will produce quarterly reports that identify for their senior executive management and board of directors areas of deficiency, including violations of HUD regulations and ABC</w:t>
      </w:r>
      <w:r>
        <w:rPr>
          <w:rFonts w:asciiTheme="minorHAnsi" w:hAnsiTheme="minorHAnsi"/>
          <w:color w:val="000000" w:themeColor="text1"/>
          <w:sz w:val="22"/>
          <w:szCs w:val="22"/>
        </w:rPr>
        <w:t>’s own policies and procedures.</w:t>
      </w:r>
    </w:p>
    <w:p w14:paraId="24F88157" w14:textId="77777777" w:rsidR="00CC14DB" w:rsidRPr="00CC14DB" w:rsidRDefault="00CC14DB"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000000" w:themeColor="text1"/>
          <w:sz w:val="22"/>
          <w:szCs w:val="22"/>
        </w:rPr>
      </w:pPr>
    </w:p>
    <w:p w14:paraId="6C869B21" w14:textId="77777777" w:rsidR="00942536" w:rsidRPr="00967EB1" w:rsidRDefault="00942536" w:rsidP="00942536">
      <w:pPr>
        <w:spacing w:line="160" w:lineRule="atLeast"/>
        <w:rPr>
          <w:rFonts w:asciiTheme="minorHAnsi" w:hAnsiTheme="minorHAnsi"/>
          <w:b/>
          <w:sz w:val="22"/>
          <w:szCs w:val="22"/>
        </w:rPr>
      </w:pPr>
      <w:r w:rsidRPr="00967EB1">
        <w:rPr>
          <w:rFonts w:asciiTheme="minorHAnsi" w:hAnsiTheme="minorHAnsi"/>
          <w:b/>
          <w:sz w:val="22"/>
          <w:szCs w:val="22"/>
        </w:rPr>
        <w:t>SUPERVISORY MONITORING AND DOCUMENTATION FOR INFORMATION SECURITY PLAN COMPLIANCE</w:t>
      </w:r>
    </w:p>
    <w:p w14:paraId="02FA277F" w14:textId="77777777" w:rsidR="00026E19" w:rsidRDefault="00942536" w:rsidP="00942536">
      <w:pPr>
        <w:spacing w:line="160" w:lineRule="atLeast"/>
        <w:rPr>
          <w:rFonts w:asciiTheme="minorHAnsi" w:hAnsiTheme="minorHAnsi"/>
          <w:i/>
          <w:color w:val="595959" w:themeColor="text1" w:themeTint="A6"/>
          <w:sz w:val="20"/>
          <w:szCs w:val="22"/>
        </w:rPr>
      </w:pPr>
      <w:r w:rsidRPr="00942536">
        <w:rPr>
          <w:rFonts w:asciiTheme="minorHAnsi" w:hAnsiTheme="minorHAnsi"/>
          <w:i/>
          <w:color w:val="595959" w:themeColor="text1" w:themeTint="A6"/>
          <w:sz w:val="20"/>
          <w:szCs w:val="22"/>
        </w:rPr>
        <w:t xml:space="preserve">The plan should include oversight to incorporate the basic requirements of the Gramm Leach Bliley (GLB) Act of 1999. Information includes all hard copy and digital storage of client information.  The plan should include ways to monitor and document the main areas outlined in the GLB Act. The Federal Trade Commission (FTC) has posted on-line </w:t>
      </w:r>
      <w:hyperlink r:id="rId10" w:history="1">
        <w:r w:rsidRPr="00942536">
          <w:rPr>
            <w:rStyle w:val="Hyperlink"/>
            <w:rFonts w:asciiTheme="minorHAnsi" w:hAnsiTheme="minorHAnsi"/>
            <w:i/>
            <w:color w:val="3898F9" w:themeColor="hyperlink" w:themeTint="A6"/>
            <w:sz w:val="20"/>
            <w:szCs w:val="22"/>
          </w:rPr>
          <w:t>a summary of the act</w:t>
        </w:r>
      </w:hyperlink>
      <w:r w:rsidRPr="00942536">
        <w:rPr>
          <w:rFonts w:asciiTheme="minorHAnsi" w:hAnsiTheme="minorHAnsi"/>
          <w:i/>
          <w:color w:val="595959" w:themeColor="text1" w:themeTint="A6"/>
          <w:sz w:val="20"/>
          <w:szCs w:val="22"/>
        </w:rPr>
        <w:t xml:space="preserve"> for reference purposes.</w:t>
      </w:r>
    </w:p>
    <w:p w14:paraId="51C9D2D5" w14:textId="77777777"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14:paraId="46AA08DA" w14:textId="77777777" w:rsidR="00CC14DB" w:rsidRDefault="00CC14DB" w:rsidP="00455307">
      <w:pPr>
        <w:spacing w:line="160" w:lineRule="atLeast"/>
        <w:rPr>
          <w:rFonts w:asciiTheme="minorHAnsi" w:hAnsiTheme="minorHAnsi"/>
          <w:color w:val="595959" w:themeColor="text1" w:themeTint="A6"/>
          <w:sz w:val="22"/>
          <w:szCs w:val="22"/>
        </w:rPr>
      </w:pPr>
    </w:p>
    <w:p w14:paraId="04226B04" w14:textId="77777777"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LIMITED ENGLISH PROFICIENCY</w:t>
      </w:r>
    </w:p>
    <w:p w14:paraId="3770276F" w14:textId="77777777" w:rsidR="00DF3DA3" w:rsidRPr="00100821" w:rsidRDefault="00100821" w:rsidP="00100821">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D</w:t>
      </w:r>
      <w:r w:rsidRPr="00100821">
        <w:rPr>
          <w:rFonts w:asciiTheme="minorHAnsi" w:hAnsiTheme="minorHAnsi"/>
          <w:i/>
          <w:color w:val="595959" w:themeColor="text1" w:themeTint="A6"/>
          <w:sz w:val="20"/>
          <w:szCs w:val="22"/>
        </w:rPr>
        <w:t>escribe how the agency serves non-English speaking or clients with limited English proficiency. Executive Order 13166, Improving Access to Services for Persons with Limited English Proficiency (L</w:t>
      </w:r>
      <w:r>
        <w:rPr>
          <w:rFonts w:asciiTheme="minorHAnsi" w:hAnsiTheme="minorHAnsi"/>
          <w:i/>
          <w:color w:val="595959" w:themeColor="text1" w:themeTint="A6"/>
          <w:sz w:val="20"/>
          <w:szCs w:val="22"/>
        </w:rPr>
        <w:t>EP), seeks to improve access to Federally-</w:t>
      </w:r>
      <w:r w:rsidRPr="00100821">
        <w:rPr>
          <w:rFonts w:asciiTheme="minorHAnsi" w:hAnsiTheme="minorHAnsi"/>
          <w:i/>
          <w:color w:val="595959" w:themeColor="text1" w:themeTint="A6"/>
          <w:sz w:val="20"/>
          <w:szCs w:val="22"/>
        </w:rPr>
        <w:t xml:space="preserve">assisted services, programs and benefits for individuals with limited English proficiency. Agencies participating in the Housing Counseling Program must seek to provide access to program benefits and information to LEP individuals through language assistance services, in accordance with Final Guidance to Federal Financial Assistance Recipients Regarding Title VI Prohibition Against National Origin Discrimination Affecting Limited English Proficient Persons published on the Federal Register on January 22, 2007 (72 FR 2732). For assistance and information regarding LEP obligations, go to </w:t>
      </w:r>
      <w:hyperlink r:id="rId11" w:history="1">
        <w:r w:rsidRPr="006058B5">
          <w:rPr>
            <w:rStyle w:val="Hyperlink"/>
            <w:rFonts w:asciiTheme="minorHAnsi" w:hAnsiTheme="minorHAnsi"/>
            <w:i/>
            <w:color w:val="3898F9" w:themeColor="hyperlink" w:themeTint="A6"/>
            <w:sz w:val="20"/>
            <w:szCs w:val="22"/>
          </w:rPr>
          <w:t>www.lep.gov</w:t>
        </w:r>
      </w:hyperlink>
      <w:r>
        <w:rPr>
          <w:rFonts w:asciiTheme="minorHAnsi" w:hAnsiTheme="minorHAnsi"/>
          <w:i/>
          <w:color w:val="595959" w:themeColor="text1" w:themeTint="A6"/>
          <w:sz w:val="20"/>
          <w:szCs w:val="22"/>
        </w:rPr>
        <w:t xml:space="preserve">. </w:t>
      </w:r>
    </w:p>
    <w:p w14:paraId="64A5A2E4" w14:textId="77777777" w:rsidR="00255059" w:rsidRPr="00E10425" w:rsidRDefault="00255059"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14:paraId="4166EF4D" w14:textId="77777777" w:rsidR="00DF3DA3" w:rsidRDefault="00255059"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55059">
        <w:rPr>
          <w:rFonts w:asciiTheme="minorHAnsi" w:hAnsiTheme="minorHAnsi"/>
          <w:sz w:val="22"/>
          <w:szCs w:val="22"/>
        </w:rPr>
        <w:t>ABC Housing Counseling Inc.’s plan serves non-English speaking or clients with limited English proficiency. We provide access to program benefits and information to LEP individuals through language assistance services at no cost to the client. The firm has counselors that speak Spanish and Bosnian. Translators will be hired to accommodate other languages which might be needed. All documents are printed in Spanish and Bosnian, and a translation of other languages can be provided as needed.</w:t>
      </w:r>
    </w:p>
    <w:p w14:paraId="24F73B16" w14:textId="77777777" w:rsid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3BA273DD" w14:textId="77777777" w:rsidR="00100821" w:rsidRP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6243B9F4" w14:textId="77777777" w:rsidR="00E10425" w:rsidRDefault="00E10425" w:rsidP="00455307">
      <w:pPr>
        <w:spacing w:line="160" w:lineRule="atLeast"/>
        <w:rPr>
          <w:rFonts w:asciiTheme="minorHAnsi" w:hAnsiTheme="minorHAnsi"/>
          <w:b/>
          <w:sz w:val="22"/>
          <w:szCs w:val="22"/>
        </w:rPr>
      </w:pPr>
    </w:p>
    <w:p w14:paraId="5B41A938" w14:textId="77777777" w:rsidR="00455307" w:rsidRPr="00967EB1" w:rsidRDefault="000D358E" w:rsidP="00455307">
      <w:pPr>
        <w:spacing w:line="160" w:lineRule="atLeast"/>
        <w:rPr>
          <w:rFonts w:asciiTheme="minorHAnsi" w:hAnsiTheme="minorHAnsi"/>
          <w:b/>
          <w:sz w:val="22"/>
          <w:szCs w:val="22"/>
        </w:rPr>
      </w:pPr>
      <w:r>
        <w:rPr>
          <w:rFonts w:asciiTheme="minorHAnsi" w:hAnsiTheme="minorHAnsi"/>
          <w:b/>
          <w:sz w:val="22"/>
          <w:szCs w:val="22"/>
        </w:rPr>
        <w:t xml:space="preserve">DELIVERY OF SERVICES AND </w:t>
      </w:r>
      <w:r w:rsidR="00455307" w:rsidRPr="00967EB1">
        <w:rPr>
          <w:rFonts w:asciiTheme="minorHAnsi" w:hAnsiTheme="minorHAnsi"/>
          <w:b/>
          <w:sz w:val="22"/>
          <w:szCs w:val="22"/>
        </w:rPr>
        <w:t>ALTERNATIVE SETTINGS/FORMAT</w:t>
      </w:r>
    </w:p>
    <w:p w14:paraId="0105B28C" w14:textId="77777777" w:rsidR="00DF3DA3" w:rsidRDefault="00100821" w:rsidP="00100821">
      <w:pPr>
        <w:spacing w:line="160" w:lineRule="atLeast"/>
        <w:rPr>
          <w:rFonts w:asciiTheme="minorHAnsi" w:hAnsiTheme="minorHAnsi"/>
          <w:i/>
          <w:sz w:val="20"/>
          <w:szCs w:val="22"/>
        </w:rPr>
      </w:pPr>
      <w:r w:rsidRPr="00100821">
        <w:rPr>
          <w:rFonts w:asciiTheme="minorHAnsi" w:hAnsiTheme="minorHAnsi"/>
          <w:i/>
          <w:sz w:val="20"/>
          <w:szCs w:val="22"/>
        </w:rPr>
        <w:t>The counseling should take place in a location convenient for the client and in a format that best meets their needs.  Face-to-face, phon</w:t>
      </w:r>
      <w:r w:rsidR="00512816">
        <w:rPr>
          <w:rFonts w:asciiTheme="minorHAnsi" w:hAnsiTheme="minorHAnsi"/>
          <w:i/>
          <w:sz w:val="20"/>
          <w:szCs w:val="22"/>
        </w:rPr>
        <w:t>e and secure internet, S</w:t>
      </w:r>
      <w:r w:rsidRPr="00100821">
        <w:rPr>
          <w:rFonts w:asciiTheme="minorHAnsi" w:hAnsiTheme="minorHAnsi"/>
          <w:i/>
          <w:sz w:val="20"/>
          <w:szCs w:val="22"/>
        </w:rPr>
        <w:t>kype, virtual and video counseling are all appropriate alternatives and the counselor should use the setting and format that works best for the client.</w:t>
      </w:r>
      <w:r>
        <w:rPr>
          <w:rFonts w:asciiTheme="minorHAnsi" w:hAnsiTheme="minorHAnsi"/>
          <w:i/>
          <w:sz w:val="20"/>
          <w:szCs w:val="22"/>
        </w:rPr>
        <w:t xml:space="preserve"> Describe how the agency accommodates </w:t>
      </w:r>
      <w:r w:rsidR="00512816">
        <w:rPr>
          <w:rFonts w:asciiTheme="minorHAnsi" w:hAnsiTheme="minorHAnsi"/>
          <w:i/>
          <w:sz w:val="20"/>
          <w:szCs w:val="22"/>
        </w:rPr>
        <w:t xml:space="preserve">disabilities and the alternative settings/format available to clients. </w:t>
      </w:r>
    </w:p>
    <w:p w14:paraId="529F593C" w14:textId="77777777" w:rsidR="00255059" w:rsidRPr="00E10425"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14:paraId="462F2B5D" w14:textId="77777777"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55059">
        <w:rPr>
          <w:rFonts w:asciiTheme="minorHAnsi" w:hAnsiTheme="minorHAnsi"/>
          <w:sz w:val="22"/>
          <w:szCs w:val="22"/>
        </w:rPr>
        <w:t>All disabilities are managed on an as needed basis. ABC Housing Counseling Inc. has specific accommodations for the following needs, and meets additional ones as the situation requires:</w:t>
      </w:r>
    </w:p>
    <w:p w14:paraId="1A9F688D" w14:textId="77777777"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707AB3EC" w14:textId="77777777"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Sight and hearing impaired</w:t>
      </w:r>
    </w:p>
    <w:p w14:paraId="2E55689C" w14:textId="77777777"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Elderly (phone, meet at their house, go and pick them up for meeting)</w:t>
      </w:r>
    </w:p>
    <w:p w14:paraId="1D9AF686" w14:textId="77777777" w:rsidR="00512816" w:rsidRDefault="00255059"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Accessibility needs</w:t>
      </w:r>
    </w:p>
    <w:p w14:paraId="5CF041F4" w14:textId="77777777" w:rsidR="00512816" w:rsidRP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81F0E3A" w14:textId="77777777" w:rsidR="00DF3DA3" w:rsidRDefault="00DF3DA3" w:rsidP="00455307">
      <w:pPr>
        <w:spacing w:line="160" w:lineRule="atLeast"/>
        <w:rPr>
          <w:rFonts w:asciiTheme="minorHAnsi" w:hAnsiTheme="minorHAnsi"/>
          <w:b/>
          <w:sz w:val="22"/>
          <w:szCs w:val="22"/>
        </w:rPr>
      </w:pPr>
    </w:p>
    <w:p w14:paraId="2A717FB8" w14:textId="77777777"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FEE STRUCTURE</w:t>
      </w:r>
    </w:p>
    <w:p w14:paraId="5F3D759B" w14:textId="77777777" w:rsidR="00512816" w:rsidRPr="000D358E" w:rsidRDefault="00512816" w:rsidP="000D358E">
      <w:pPr>
        <w:spacing w:line="160" w:lineRule="atLeast"/>
        <w:rPr>
          <w:rFonts w:asciiTheme="minorHAnsi" w:hAnsiTheme="minorHAnsi"/>
          <w:i/>
          <w:color w:val="595959" w:themeColor="text1" w:themeTint="A6"/>
          <w:sz w:val="20"/>
          <w:szCs w:val="22"/>
        </w:rPr>
      </w:pPr>
      <w:r w:rsidRPr="00512816">
        <w:rPr>
          <w:rFonts w:asciiTheme="minorHAnsi" w:hAnsiTheme="minorHAnsi"/>
          <w:i/>
          <w:color w:val="595959" w:themeColor="text1" w:themeTint="A6"/>
          <w:sz w:val="20"/>
          <w:szCs w:val="22"/>
        </w:rPr>
        <w:lastRenderedPageBreak/>
        <w:t xml:space="preserve">If </w:t>
      </w:r>
      <w:r>
        <w:rPr>
          <w:rFonts w:asciiTheme="minorHAnsi" w:hAnsiTheme="minorHAnsi"/>
          <w:i/>
          <w:color w:val="595959" w:themeColor="text1" w:themeTint="A6"/>
          <w:sz w:val="20"/>
          <w:szCs w:val="22"/>
        </w:rPr>
        <w:t xml:space="preserve">you are </w:t>
      </w:r>
      <w:r w:rsidRPr="00512816">
        <w:rPr>
          <w:rFonts w:asciiTheme="minorHAnsi" w:hAnsiTheme="minorHAnsi"/>
          <w:i/>
          <w:color w:val="595959" w:themeColor="text1" w:themeTint="A6"/>
          <w:sz w:val="20"/>
          <w:szCs w:val="22"/>
        </w:rPr>
        <w:t>charging</w:t>
      </w:r>
      <w:r>
        <w:rPr>
          <w:rFonts w:asciiTheme="minorHAnsi" w:hAnsiTheme="minorHAnsi"/>
          <w:i/>
          <w:color w:val="595959" w:themeColor="text1" w:themeTint="A6"/>
          <w:sz w:val="20"/>
          <w:szCs w:val="22"/>
        </w:rPr>
        <w:t xml:space="preserve"> clients a fee for any services</w:t>
      </w:r>
      <w:r w:rsidRPr="00512816">
        <w:rPr>
          <w:rFonts w:asciiTheme="minorHAnsi" w:hAnsiTheme="minorHAnsi"/>
          <w:i/>
          <w:color w:val="595959" w:themeColor="text1" w:themeTint="A6"/>
          <w:sz w:val="20"/>
          <w:szCs w:val="22"/>
        </w:rPr>
        <w:t>, ide</w:t>
      </w:r>
      <w:r>
        <w:rPr>
          <w:rFonts w:asciiTheme="minorHAnsi" w:hAnsiTheme="minorHAnsi"/>
          <w:i/>
          <w:color w:val="595959" w:themeColor="text1" w:themeTint="A6"/>
          <w:sz w:val="20"/>
          <w:szCs w:val="22"/>
        </w:rPr>
        <w:t>n</w:t>
      </w:r>
      <w:r w:rsidRPr="00512816">
        <w:rPr>
          <w:rFonts w:asciiTheme="minorHAnsi" w:hAnsiTheme="minorHAnsi"/>
          <w:i/>
          <w:color w:val="595959" w:themeColor="text1" w:themeTint="A6"/>
          <w:sz w:val="20"/>
          <w:szCs w:val="22"/>
        </w:rPr>
        <w:t>tify what counseling activity will be charged</w:t>
      </w:r>
      <w:r>
        <w:rPr>
          <w:rFonts w:asciiTheme="minorHAnsi" w:hAnsiTheme="minorHAnsi"/>
          <w:i/>
          <w:color w:val="595959" w:themeColor="text1" w:themeTint="A6"/>
          <w:sz w:val="20"/>
          <w:szCs w:val="22"/>
        </w:rPr>
        <w:t>.</w:t>
      </w:r>
      <w:r w:rsidRPr="00512816">
        <w:rPr>
          <w:rFonts w:asciiTheme="minorHAnsi" w:hAnsiTheme="minorHAnsi"/>
          <w:i/>
          <w:color w:val="595959" w:themeColor="text1" w:themeTint="A6"/>
          <w:sz w:val="20"/>
          <w:szCs w:val="22"/>
        </w:rPr>
        <w:t xml:space="preserve"> </w:t>
      </w:r>
      <w:r>
        <w:rPr>
          <w:rFonts w:asciiTheme="minorHAnsi" w:hAnsiTheme="minorHAnsi"/>
          <w:i/>
          <w:color w:val="595959" w:themeColor="text1" w:themeTint="A6"/>
          <w:sz w:val="20"/>
          <w:szCs w:val="22"/>
        </w:rPr>
        <w:t xml:space="preserve">Describe the fee structure and </w:t>
      </w:r>
      <w:r w:rsidRPr="00512816">
        <w:rPr>
          <w:rFonts w:asciiTheme="minorHAnsi" w:hAnsiTheme="minorHAnsi"/>
          <w:i/>
          <w:color w:val="595959" w:themeColor="text1" w:themeTint="A6"/>
          <w:sz w:val="20"/>
          <w:szCs w:val="22"/>
        </w:rPr>
        <w:t>explain how it</w:t>
      </w:r>
      <w:r>
        <w:rPr>
          <w:rFonts w:asciiTheme="minorHAnsi" w:hAnsiTheme="minorHAnsi"/>
          <w:i/>
          <w:color w:val="595959" w:themeColor="text1" w:themeTint="A6"/>
          <w:sz w:val="20"/>
          <w:szCs w:val="22"/>
        </w:rPr>
        <w:t>’</w:t>
      </w:r>
      <w:r w:rsidRPr="00512816">
        <w:rPr>
          <w:rFonts w:asciiTheme="minorHAnsi" w:hAnsiTheme="minorHAnsi"/>
          <w:i/>
          <w:color w:val="595959" w:themeColor="text1" w:themeTint="A6"/>
          <w:sz w:val="20"/>
          <w:szCs w:val="22"/>
        </w:rPr>
        <w:t>s determined</w:t>
      </w:r>
      <w:r>
        <w:rPr>
          <w:rFonts w:asciiTheme="minorHAnsi" w:hAnsiTheme="minorHAnsi"/>
          <w:i/>
          <w:color w:val="595959" w:themeColor="text1" w:themeTint="A6"/>
          <w:sz w:val="20"/>
          <w:szCs w:val="22"/>
        </w:rPr>
        <w:t xml:space="preserve"> (e.g.</w:t>
      </w:r>
      <w:r w:rsidRPr="00512816">
        <w:rPr>
          <w:rFonts w:asciiTheme="minorHAnsi" w:hAnsiTheme="minorHAnsi"/>
          <w:i/>
          <w:color w:val="595959" w:themeColor="text1" w:themeTint="A6"/>
          <w:sz w:val="20"/>
          <w:szCs w:val="22"/>
        </w:rPr>
        <w:t xml:space="preserve"> if it is market cost</w:t>
      </w:r>
      <w:r>
        <w:rPr>
          <w:rFonts w:asciiTheme="minorHAnsi" w:hAnsiTheme="minorHAnsi"/>
          <w:i/>
          <w:color w:val="595959" w:themeColor="text1" w:themeTint="A6"/>
          <w:sz w:val="20"/>
          <w:szCs w:val="22"/>
        </w:rPr>
        <w:t xml:space="preserve">). Also describe how you ensure the fee does not create a hardship and how you make exceptions for clients that cannot afford to pay. If you do not charge fees, </w:t>
      </w:r>
      <w:r w:rsidRPr="00512816">
        <w:rPr>
          <w:rFonts w:asciiTheme="minorHAnsi" w:hAnsiTheme="minorHAnsi"/>
          <w:i/>
          <w:color w:val="595959" w:themeColor="text1" w:themeTint="A6"/>
          <w:sz w:val="20"/>
          <w:szCs w:val="22"/>
        </w:rPr>
        <w:t>state that the agency does not charge fees.  (Note – a HUD participating counseling agency is prohibited to charge any fee for default/foreclosure prevention counseling or for homeless counseling per HUD policies).</w:t>
      </w:r>
    </w:p>
    <w:p w14:paraId="53D5AB40"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CC14DB">
        <w:rPr>
          <w:rFonts w:asciiTheme="minorHAnsi" w:hAnsiTheme="minorHAnsi"/>
          <w:sz w:val="22"/>
          <w:szCs w:val="22"/>
        </w:rPr>
        <w:t>ABC Counseling Inc. charges fees for some services to those who can afford to pay. If a participant is required to pay a fee and feels that paying the fee will create a financial hardship, they may request a hardship waiver. To request a hardship waiver, the participant is asked to write a letter explaining how payment of the fee will create a financial hardship and provide the housing counselor a signed copy. The housing counselor will consult with management, who will in turn approve or decline the waiver. The agency’s charges for services are below:</w:t>
      </w:r>
    </w:p>
    <w:p w14:paraId="47179E53"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CC14DB">
        <w:rPr>
          <w:rFonts w:asciiTheme="minorHAnsi" w:hAnsiTheme="minorHAnsi"/>
          <w:sz w:val="22"/>
          <w:szCs w:val="22"/>
        </w:rPr>
        <w:t>• Default Counseling: Free of charge</w:t>
      </w:r>
    </w:p>
    <w:p w14:paraId="7021BB74"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CC14DB">
        <w:rPr>
          <w:rFonts w:asciiTheme="minorHAnsi" w:hAnsiTheme="minorHAnsi"/>
          <w:sz w:val="22"/>
          <w:szCs w:val="22"/>
        </w:rPr>
        <w:t>• Pre-purchase Counseling: Free of charge</w:t>
      </w:r>
    </w:p>
    <w:p w14:paraId="59214128" w14:textId="77777777" w:rsidR="00512816" w:rsidRPr="00512816"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CC14DB">
        <w:rPr>
          <w:rFonts w:asciiTheme="minorHAnsi" w:hAnsiTheme="minorHAnsi"/>
          <w:sz w:val="22"/>
          <w:szCs w:val="22"/>
        </w:rPr>
        <w:t>• Homebuyer Education Seminar: $250</w:t>
      </w:r>
    </w:p>
    <w:p w14:paraId="6BCD8AA6" w14:textId="77777777" w:rsidR="00455307"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AFFIRMATIVELY FURTHER FAIR HOUSING</w:t>
      </w:r>
    </w:p>
    <w:p w14:paraId="474CEA74" w14:textId="77777777" w:rsidR="0030603B" w:rsidRPr="0030603B" w:rsidRDefault="0030603B" w:rsidP="0030603B">
      <w:pPr>
        <w:spacing w:line="160" w:lineRule="atLeast"/>
        <w:rPr>
          <w:rFonts w:asciiTheme="minorHAnsi" w:hAnsiTheme="minorHAnsi"/>
          <w:i/>
          <w:color w:val="808080" w:themeColor="background1" w:themeShade="80"/>
          <w:sz w:val="20"/>
          <w:szCs w:val="20"/>
        </w:rPr>
      </w:pPr>
      <w:r w:rsidRPr="0030603B">
        <w:rPr>
          <w:rFonts w:asciiTheme="minorHAnsi" w:hAnsiTheme="minorHAnsi"/>
          <w:i/>
          <w:color w:val="808080" w:themeColor="background1" w:themeShade="80"/>
          <w:sz w:val="20"/>
          <w:szCs w:val="20"/>
        </w:rPr>
        <w:t>In 7610.1 Handbook Rev. 5, HUD requires that funding recipients have a duty to Affirmatively Further Fair Housing (AFFH) in all its activities. You must affirmatively further fair housing for classes protected under the Fair Housing Act. Protected classes include race, color, national origin, religion, sex, disability, and familial status. HCAs are expected to help remedy discrimination in housing and promote fair housing rights and fair housing choice.</w:t>
      </w:r>
    </w:p>
    <w:p w14:paraId="6CCB508F" w14:textId="77777777" w:rsidR="0030603B" w:rsidRPr="0030603B" w:rsidRDefault="0030603B" w:rsidP="0030603B">
      <w:pPr>
        <w:spacing w:line="160" w:lineRule="atLeast"/>
        <w:rPr>
          <w:rFonts w:asciiTheme="minorHAnsi" w:hAnsiTheme="minorHAnsi"/>
          <w:i/>
          <w:color w:val="808080" w:themeColor="background1" w:themeShade="80"/>
          <w:sz w:val="20"/>
          <w:szCs w:val="20"/>
        </w:rPr>
      </w:pPr>
      <w:r w:rsidRPr="0030603B">
        <w:rPr>
          <w:rFonts w:asciiTheme="minorHAnsi" w:hAnsiTheme="minorHAnsi"/>
          <w:i/>
          <w:color w:val="808080" w:themeColor="background1" w:themeShade="80"/>
          <w:sz w:val="20"/>
          <w:szCs w:val="20"/>
        </w:rPr>
        <w:t>Agencies must take reasonable steps to identify impediments to Fair Housing Choice and specify activities to affirmatively further fair housing. You will want to review the Consolidated Plan and Analysis of Impediments to identify the primary fair housing issues for your area and address in your plan ways you can assist in overcoming the issues. Although HUD does not require AFFH to be part of the Agency Work Plan, it is a recommended best practice, especially as part of an agency’s marketing and outreach activities.</w:t>
      </w:r>
    </w:p>
    <w:p w14:paraId="4EDE77C8" w14:textId="77777777" w:rsidR="0030603B" w:rsidRPr="0030603B" w:rsidRDefault="00255059" w:rsidP="0030603B">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rPr>
      </w:pPr>
      <w:r w:rsidRPr="0030603B">
        <w:rPr>
          <w:rFonts w:asciiTheme="minorHAnsi" w:hAnsiTheme="minorHAnsi"/>
          <w:b/>
          <w:color w:val="FF0000"/>
          <w:sz w:val="22"/>
          <w:szCs w:val="22"/>
        </w:rPr>
        <w:t>Example:</w:t>
      </w:r>
    </w:p>
    <w:p w14:paraId="47A61AFB" w14:textId="77777777" w:rsidR="00255059" w:rsidRDefault="0030603B" w:rsidP="0030603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30603B">
        <w:rPr>
          <w:rFonts w:asciiTheme="minorHAnsi" w:hAnsiTheme="minorHAnsi"/>
          <w:sz w:val="22"/>
          <w:szCs w:val="22"/>
        </w:rPr>
        <w:t>The Consolidated Plan for the City of Springfield lists lack of access to community assets and distribution of affordable housing units. They will be building 100 affordable scattered site units for sale within our geographic region. Our agency will contact clients eligible for the units and offer housing counseling services. We will work with the City of Springfield to provide education opportunities on how to access community assets for the area.</w:t>
      </w:r>
    </w:p>
    <w:p w14:paraId="4A65FB88" w14:textId="77777777" w:rsidR="00356B70" w:rsidRDefault="00356B70" w:rsidP="00455307">
      <w:pPr>
        <w:spacing w:line="160" w:lineRule="atLeast"/>
        <w:rPr>
          <w:rFonts w:asciiTheme="minorHAnsi" w:hAnsiTheme="minorHAnsi"/>
          <w:b/>
          <w:sz w:val="22"/>
          <w:szCs w:val="22"/>
        </w:rPr>
      </w:pPr>
    </w:p>
    <w:p w14:paraId="456F5CE8" w14:textId="77777777" w:rsidR="00356B70" w:rsidRDefault="00356B70" w:rsidP="00455307">
      <w:pPr>
        <w:spacing w:line="160" w:lineRule="atLeast"/>
        <w:rPr>
          <w:rFonts w:asciiTheme="minorHAnsi" w:hAnsiTheme="minorHAnsi"/>
          <w:b/>
          <w:sz w:val="22"/>
          <w:szCs w:val="22"/>
        </w:rPr>
      </w:pPr>
    </w:p>
    <w:p w14:paraId="5C4C1B94" w14:textId="77777777"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MARKETING AND OUTREACH</w:t>
      </w:r>
    </w:p>
    <w:p w14:paraId="6ECADACC" w14:textId="77777777" w:rsidR="00DF3DA3" w:rsidRPr="001D14FD" w:rsidRDefault="001D14FD" w:rsidP="001D14FD">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O</w:t>
      </w:r>
      <w:r w:rsidRPr="001D14FD">
        <w:rPr>
          <w:rFonts w:asciiTheme="minorHAnsi" w:hAnsiTheme="minorHAnsi"/>
          <w:i/>
          <w:color w:val="595959" w:themeColor="text1" w:themeTint="A6"/>
          <w:sz w:val="20"/>
          <w:szCs w:val="22"/>
        </w:rPr>
        <w:t>utline the major ways in which you will reach out to your target audience. The plan should also incorporate how you will reach those least like to come to you, especially large minority audiences.</w:t>
      </w:r>
    </w:p>
    <w:p w14:paraId="7738C2BC" w14:textId="77777777" w:rsidR="00255059" w:rsidRPr="00356B70" w:rsidRDefault="00255059"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Cs w:val="22"/>
          <w:u w:val="single"/>
        </w:rPr>
      </w:pPr>
      <w:r w:rsidRPr="00356B70">
        <w:rPr>
          <w:rFonts w:asciiTheme="minorHAnsi" w:hAnsiTheme="minorHAnsi"/>
          <w:b/>
          <w:color w:val="FF0000"/>
          <w:szCs w:val="22"/>
          <w:u w:val="single"/>
        </w:rPr>
        <w:t xml:space="preserve">Example: </w:t>
      </w:r>
    </w:p>
    <w:p w14:paraId="5793A599" w14:textId="77777777"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lang w:bidi="en-US"/>
        </w:rPr>
      </w:pPr>
      <w:r w:rsidRPr="00255059">
        <w:rPr>
          <w:rFonts w:asciiTheme="minorHAnsi" w:hAnsiTheme="minorHAnsi"/>
          <w:sz w:val="22"/>
          <w:szCs w:val="22"/>
          <w:lang w:bidi="en-US"/>
        </w:rPr>
        <w:t>ABC Counseling Agency Inc. will utilize public service announcements on local radio, send articles monthly to the Anytown Sentinel for name recognition, and take out ads in newspapers with large minority readerships to reach our minority community. We will contact major employers in the area including schools, government, the hospital and major retailers to determine if there is a way to partner through educational opportunities.</w:t>
      </w:r>
    </w:p>
    <w:p w14:paraId="5644CFCC" w14:textId="77777777" w:rsidR="001D14FD" w:rsidRPr="001D14FD" w:rsidRDefault="001D14FD"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28E4B08F" w14:textId="77777777" w:rsidR="00E10425" w:rsidRDefault="00E10425" w:rsidP="00455307">
      <w:pPr>
        <w:spacing w:line="160" w:lineRule="atLeast"/>
        <w:rPr>
          <w:rFonts w:asciiTheme="minorHAnsi" w:hAnsiTheme="minorHAnsi"/>
          <w:b/>
          <w:sz w:val="22"/>
          <w:szCs w:val="22"/>
        </w:rPr>
      </w:pPr>
    </w:p>
    <w:p w14:paraId="6856238E" w14:textId="77777777" w:rsidR="00455307"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Related Reso</w:t>
      </w:r>
      <w:r w:rsidR="00026E19">
        <w:rPr>
          <w:rFonts w:asciiTheme="minorHAnsi" w:hAnsiTheme="minorHAnsi"/>
          <w:b/>
          <w:sz w:val="22"/>
          <w:szCs w:val="22"/>
        </w:rPr>
        <w:t>urces &amp; Referrals</w:t>
      </w:r>
    </w:p>
    <w:p w14:paraId="4B9EF4F9" w14:textId="77777777" w:rsidR="00B05C0D" w:rsidRPr="00EE6CD2" w:rsidRDefault="003A2011" w:rsidP="00EE6CD2">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Summarize</w:t>
      </w:r>
      <w:r w:rsidRPr="003A2011">
        <w:rPr>
          <w:rFonts w:asciiTheme="minorHAnsi" w:hAnsiTheme="minorHAnsi"/>
          <w:i/>
          <w:color w:val="595959" w:themeColor="text1" w:themeTint="A6"/>
          <w:sz w:val="20"/>
          <w:szCs w:val="22"/>
        </w:rPr>
        <w:t xml:space="preserve"> the related resources and/or services that you provide households either directly or through formal arrangements with other organizations or government entities. Please include one or two sample MOUs that formalize the arrangements you have with other organizations, for example credit counseling, job search assistance, or weatherization grants, etc.</w:t>
      </w:r>
      <w:r>
        <w:rPr>
          <w:rFonts w:asciiTheme="minorHAnsi" w:hAnsiTheme="minorHAnsi"/>
          <w:i/>
          <w:color w:val="595959" w:themeColor="text1" w:themeTint="A6"/>
          <w:sz w:val="20"/>
          <w:szCs w:val="22"/>
        </w:rPr>
        <w:t xml:space="preserve"> </w:t>
      </w:r>
    </w:p>
    <w:p w14:paraId="2C28CDFF" w14:textId="77777777" w:rsidR="00EE6CD2" w:rsidRPr="00EE6CD2" w:rsidRDefault="00EE6CD2" w:rsidP="00EE6CD2">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EE6CD2">
        <w:rPr>
          <w:rFonts w:asciiTheme="minorHAnsi" w:hAnsiTheme="minorHAnsi"/>
          <w:sz w:val="22"/>
          <w:szCs w:val="22"/>
        </w:rPr>
        <w:t>Referrals take about 30 minutes per client.</w:t>
      </w:r>
    </w:p>
    <w:p w14:paraId="34738BCD" w14:textId="77777777" w:rsidR="00EE6CD2" w:rsidRPr="00EE6CD2" w:rsidRDefault="00EE6CD2" w:rsidP="00EE6CD2">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EE6CD2">
        <w:rPr>
          <w:rFonts w:asciiTheme="minorHAnsi" w:hAnsiTheme="minorHAnsi"/>
          <w:sz w:val="22"/>
          <w:szCs w:val="22"/>
        </w:rPr>
        <w:lastRenderedPageBreak/>
        <w:t>• Must include actual counseling.</w:t>
      </w:r>
    </w:p>
    <w:p w14:paraId="4FC6FAFB" w14:textId="77777777" w:rsidR="003A2011" w:rsidRDefault="00EE6CD2"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EE6CD2">
        <w:rPr>
          <w:rFonts w:asciiTheme="minorHAnsi" w:hAnsiTheme="minorHAnsi"/>
          <w:sz w:val="22"/>
          <w:szCs w:val="22"/>
        </w:rPr>
        <w:t>• See Referral List for details.</w:t>
      </w:r>
    </w:p>
    <w:p w14:paraId="1F976247" w14:textId="77777777" w:rsidR="003A2011" w:rsidRP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14:paraId="0DA1F146" w14:textId="77777777" w:rsidR="00E10425" w:rsidRDefault="00E10425" w:rsidP="00455307">
      <w:pPr>
        <w:autoSpaceDE w:val="0"/>
        <w:autoSpaceDN w:val="0"/>
        <w:adjustRightInd w:val="0"/>
        <w:rPr>
          <w:rFonts w:asciiTheme="minorHAnsi" w:eastAsiaTheme="minorHAnsi" w:hAnsiTheme="minorHAnsi"/>
          <w:b/>
          <w:bCs/>
          <w:sz w:val="22"/>
          <w:szCs w:val="22"/>
        </w:rPr>
      </w:pPr>
    </w:p>
    <w:p w14:paraId="18B1B5BE" w14:textId="77777777" w:rsidR="00CC14DB" w:rsidRDefault="00CC14DB" w:rsidP="00CC14DB">
      <w:pPr>
        <w:spacing w:line="160" w:lineRule="atLeast"/>
        <w:rPr>
          <w:rFonts w:asciiTheme="minorHAnsi" w:hAnsiTheme="minorHAnsi"/>
          <w:b/>
          <w:sz w:val="22"/>
          <w:szCs w:val="22"/>
        </w:rPr>
      </w:pPr>
      <w:r>
        <w:rPr>
          <w:rFonts w:asciiTheme="minorHAnsi" w:hAnsiTheme="minorHAnsi"/>
          <w:b/>
          <w:sz w:val="22"/>
          <w:szCs w:val="22"/>
        </w:rPr>
        <w:t xml:space="preserve">(Optional) </w:t>
      </w:r>
      <w:r w:rsidRPr="00CC14DB">
        <w:rPr>
          <w:rFonts w:asciiTheme="minorHAnsi" w:hAnsiTheme="minorHAnsi"/>
          <w:b/>
          <w:sz w:val="22"/>
          <w:szCs w:val="22"/>
        </w:rPr>
        <w:t>Emergency Response Plan and Continuity of Operations Plans</w:t>
      </w:r>
    </w:p>
    <w:p w14:paraId="7495ED0C"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i/>
          <w:color w:val="595959" w:themeColor="text1" w:themeTint="A6"/>
          <w:sz w:val="20"/>
          <w:szCs w:val="22"/>
        </w:rPr>
      </w:pPr>
      <w:r w:rsidRPr="00CC14DB">
        <w:rPr>
          <w:rFonts w:asciiTheme="minorHAnsi" w:hAnsiTheme="minorHAnsi"/>
          <w:i/>
          <w:color w:val="595959" w:themeColor="text1" w:themeTint="A6"/>
          <w:sz w:val="20"/>
          <w:szCs w:val="22"/>
        </w:rPr>
        <w:t>Both Emergency Response Plans and Continuity of Operations Plans (COOPs) are an optional but important component of the work plans.</w:t>
      </w:r>
    </w:p>
    <w:p w14:paraId="36B3D9F3"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i/>
          <w:color w:val="595959" w:themeColor="text1" w:themeTint="A6"/>
          <w:sz w:val="20"/>
          <w:szCs w:val="22"/>
        </w:rPr>
      </w:pPr>
      <w:r w:rsidRPr="00CC14DB">
        <w:rPr>
          <w:rFonts w:asciiTheme="minorHAnsi" w:hAnsiTheme="minorHAnsi"/>
          <w:i/>
          <w:color w:val="595959" w:themeColor="text1" w:themeTint="A6"/>
          <w:sz w:val="20"/>
          <w:szCs w:val="22"/>
        </w:rPr>
        <w:t>It is important to note:</w:t>
      </w:r>
    </w:p>
    <w:p w14:paraId="2CBD0B08"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i/>
          <w:color w:val="595959" w:themeColor="text1" w:themeTint="A6"/>
          <w:sz w:val="20"/>
          <w:szCs w:val="22"/>
        </w:rPr>
      </w:pPr>
      <w:r w:rsidRPr="00CC14DB">
        <w:rPr>
          <w:rFonts w:asciiTheme="minorHAnsi" w:hAnsiTheme="minorHAnsi"/>
          <w:i/>
          <w:color w:val="595959" w:themeColor="text1" w:themeTint="A6"/>
          <w:sz w:val="20"/>
          <w:szCs w:val="22"/>
        </w:rPr>
        <w:t>• Both plans assist agencies to effectively prepare for, respond to, and recover from a disaster in their organization.</w:t>
      </w:r>
    </w:p>
    <w:p w14:paraId="6B5CFDE2" w14:textId="77777777" w:rsidR="00CC14DB" w:rsidRP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i/>
          <w:color w:val="595959" w:themeColor="text1" w:themeTint="A6"/>
          <w:sz w:val="20"/>
          <w:szCs w:val="22"/>
        </w:rPr>
      </w:pPr>
      <w:r w:rsidRPr="00CC14DB">
        <w:rPr>
          <w:rFonts w:asciiTheme="minorHAnsi" w:hAnsiTheme="minorHAnsi"/>
          <w:i/>
          <w:color w:val="595959" w:themeColor="text1" w:themeTint="A6"/>
          <w:sz w:val="20"/>
          <w:szCs w:val="22"/>
        </w:rPr>
        <w:t>• Emergency Response Plans guide the agency until the activities identified in the COOP are triggered.</w:t>
      </w:r>
    </w:p>
    <w:p w14:paraId="6984A7FB" w14:textId="77777777" w:rsidR="00CC14DB" w:rsidRDefault="00CC14DB" w:rsidP="00CC14D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CC14DB">
        <w:rPr>
          <w:rFonts w:asciiTheme="minorHAnsi" w:hAnsiTheme="minorHAnsi"/>
          <w:i/>
          <w:color w:val="595959" w:themeColor="text1" w:themeTint="A6"/>
          <w:sz w:val="20"/>
          <w:szCs w:val="22"/>
        </w:rPr>
        <w:t>View the Housing Counseling Disaster Recovery Toolkit for more information.</w:t>
      </w:r>
    </w:p>
    <w:p w14:paraId="212D4325" w14:textId="77777777" w:rsidR="00E10425" w:rsidRDefault="00E10425" w:rsidP="00455307">
      <w:pPr>
        <w:autoSpaceDE w:val="0"/>
        <w:autoSpaceDN w:val="0"/>
        <w:adjustRightInd w:val="0"/>
        <w:rPr>
          <w:rFonts w:asciiTheme="minorHAnsi" w:eastAsiaTheme="minorHAnsi" w:hAnsiTheme="minorHAnsi"/>
          <w:b/>
          <w:bCs/>
          <w:sz w:val="22"/>
          <w:szCs w:val="22"/>
        </w:rPr>
      </w:pPr>
    </w:p>
    <w:p w14:paraId="607598B0" w14:textId="77777777" w:rsidR="00E10425" w:rsidRDefault="00E10425" w:rsidP="00455307">
      <w:pPr>
        <w:autoSpaceDE w:val="0"/>
        <w:autoSpaceDN w:val="0"/>
        <w:adjustRightInd w:val="0"/>
        <w:rPr>
          <w:rFonts w:asciiTheme="minorHAnsi" w:eastAsiaTheme="minorHAnsi" w:hAnsiTheme="minorHAnsi"/>
          <w:b/>
          <w:bCs/>
          <w:sz w:val="22"/>
          <w:szCs w:val="22"/>
        </w:rPr>
      </w:pPr>
    </w:p>
    <w:p w14:paraId="1A6F8543" w14:textId="77777777" w:rsidR="00E10425" w:rsidRDefault="00E10425" w:rsidP="00455307">
      <w:pPr>
        <w:autoSpaceDE w:val="0"/>
        <w:autoSpaceDN w:val="0"/>
        <w:adjustRightInd w:val="0"/>
        <w:rPr>
          <w:rFonts w:asciiTheme="minorHAnsi" w:eastAsiaTheme="minorHAnsi" w:hAnsiTheme="minorHAnsi"/>
          <w:b/>
          <w:bCs/>
          <w:sz w:val="22"/>
          <w:szCs w:val="22"/>
        </w:rPr>
      </w:pPr>
    </w:p>
    <w:p w14:paraId="43580F57" w14:textId="77777777" w:rsidR="00CC14DB" w:rsidRDefault="00CC14DB" w:rsidP="00455307">
      <w:pPr>
        <w:autoSpaceDE w:val="0"/>
        <w:autoSpaceDN w:val="0"/>
        <w:adjustRightInd w:val="0"/>
        <w:rPr>
          <w:rFonts w:asciiTheme="minorHAnsi" w:eastAsiaTheme="minorHAnsi" w:hAnsiTheme="minorHAnsi"/>
          <w:b/>
          <w:bCs/>
          <w:sz w:val="22"/>
          <w:szCs w:val="22"/>
        </w:rPr>
      </w:pPr>
    </w:p>
    <w:p w14:paraId="245158B2" w14:textId="77777777" w:rsidR="00026E19"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SIGNATURE PAGE</w:t>
      </w:r>
    </w:p>
    <w:p w14:paraId="5FC46134" w14:textId="77777777" w:rsidR="00DF3DA3" w:rsidRDefault="00DF3DA3" w:rsidP="00455307">
      <w:pPr>
        <w:autoSpaceDE w:val="0"/>
        <w:autoSpaceDN w:val="0"/>
        <w:adjustRightInd w:val="0"/>
        <w:rPr>
          <w:rFonts w:asciiTheme="minorHAnsi" w:eastAsiaTheme="minorHAnsi" w:hAnsiTheme="minorHAnsi"/>
          <w:b/>
          <w:bCs/>
          <w:sz w:val="22"/>
          <w:szCs w:val="22"/>
        </w:rPr>
      </w:pPr>
    </w:p>
    <w:p w14:paraId="0BD1FF1B" w14:textId="77777777" w:rsidR="00DF3DA3" w:rsidRDefault="00DF3DA3" w:rsidP="00455307">
      <w:pPr>
        <w:autoSpaceDE w:val="0"/>
        <w:autoSpaceDN w:val="0"/>
        <w:adjustRightInd w:val="0"/>
        <w:rPr>
          <w:rFonts w:asciiTheme="minorHAnsi" w:eastAsiaTheme="minorHAnsi" w:hAnsiTheme="minorHAnsi"/>
          <w:b/>
          <w:bCs/>
          <w:sz w:val="22"/>
          <w:szCs w:val="22"/>
        </w:rPr>
      </w:pPr>
    </w:p>
    <w:p w14:paraId="123461EA" w14:textId="77777777" w:rsidR="00DF3DA3" w:rsidRDefault="00DF3DA3" w:rsidP="00455307">
      <w:pPr>
        <w:autoSpaceDE w:val="0"/>
        <w:autoSpaceDN w:val="0"/>
        <w:adjustRightInd w:val="0"/>
        <w:rPr>
          <w:rFonts w:asciiTheme="minorHAnsi" w:eastAsiaTheme="minorHAnsi" w:hAnsiTheme="minorHAnsi"/>
          <w:b/>
          <w:bCs/>
          <w:sz w:val="22"/>
          <w:szCs w:val="22"/>
        </w:rPr>
      </w:pPr>
    </w:p>
    <w:p w14:paraId="7E9CFCD6" w14:textId="77777777" w:rsidR="00DF3DA3" w:rsidRDefault="00DF3DA3" w:rsidP="00455307">
      <w:pPr>
        <w:autoSpaceDE w:val="0"/>
        <w:autoSpaceDN w:val="0"/>
        <w:adjustRightInd w:val="0"/>
        <w:rPr>
          <w:rFonts w:asciiTheme="minorHAnsi" w:eastAsiaTheme="minorHAnsi" w:hAnsiTheme="minorHAnsi"/>
          <w:b/>
          <w:bCs/>
          <w:sz w:val="22"/>
          <w:szCs w:val="22"/>
        </w:rPr>
      </w:pPr>
    </w:p>
    <w:p w14:paraId="679C8BBC" w14:textId="77777777" w:rsidR="00026E19" w:rsidRDefault="00026E19">
      <w:r>
        <w:rPr>
          <w:rFonts w:asciiTheme="minorHAnsi" w:eastAsiaTheme="minorHAnsi" w:hAnsiTheme="minorHAnsi"/>
          <w:b/>
          <w:bCs/>
          <w:sz w:val="22"/>
          <w:szCs w:val="22"/>
        </w:rPr>
        <w:t>________________________________________</w:t>
      </w:r>
      <w:r w:rsidR="00DF3DA3">
        <w:rPr>
          <w:rFonts w:asciiTheme="minorHAnsi" w:eastAsiaTheme="minorHAnsi" w:hAnsiTheme="minorHAnsi"/>
          <w:b/>
          <w:bCs/>
          <w:sz w:val="22"/>
          <w:szCs w:val="22"/>
        </w:rPr>
        <w:t>________________</w:t>
      </w:r>
      <w:r>
        <w:rPr>
          <w:rFonts w:asciiTheme="minorHAnsi" w:eastAsiaTheme="minorHAnsi" w:hAnsiTheme="minorHAnsi"/>
          <w:b/>
          <w:bCs/>
          <w:sz w:val="22"/>
          <w:szCs w:val="22"/>
        </w:rPr>
        <w:t>_</w:t>
      </w:r>
    </w:p>
    <w:p w14:paraId="7BA99E02" w14:textId="77777777" w:rsidR="00455307" w:rsidRDefault="00455307" w:rsidP="00455307">
      <w:pPr>
        <w:autoSpaceDE w:val="0"/>
        <w:autoSpaceDN w:val="0"/>
        <w:adjustRightInd w:val="0"/>
        <w:rPr>
          <w:rFonts w:asciiTheme="minorHAnsi" w:eastAsiaTheme="minorHAnsi" w:hAnsiTheme="minorHAnsi"/>
          <w:b/>
          <w:bCs/>
          <w:sz w:val="22"/>
          <w:szCs w:val="22"/>
        </w:rPr>
      </w:pPr>
      <w:r w:rsidRPr="00967EB1">
        <w:rPr>
          <w:rFonts w:asciiTheme="minorHAnsi" w:eastAsiaTheme="minorHAnsi" w:hAnsiTheme="minorHAnsi"/>
          <w:b/>
          <w:bCs/>
          <w:sz w:val="22"/>
          <w:szCs w:val="22"/>
        </w:rPr>
        <w:t xml:space="preserve">Executive </w:t>
      </w:r>
      <w:r w:rsidR="00DF3DA3">
        <w:rPr>
          <w:rFonts w:asciiTheme="minorHAnsi" w:eastAsiaTheme="minorHAnsi" w:hAnsiTheme="minorHAnsi"/>
          <w:b/>
          <w:bCs/>
          <w:sz w:val="22"/>
          <w:szCs w:val="22"/>
        </w:rPr>
        <w:t xml:space="preserve">Director </w:t>
      </w:r>
      <w:r w:rsidRPr="00967EB1">
        <w:rPr>
          <w:rFonts w:asciiTheme="minorHAnsi" w:eastAsiaTheme="minorHAnsi" w:hAnsiTheme="minorHAnsi"/>
          <w:b/>
          <w:bCs/>
          <w:sz w:val="22"/>
          <w:szCs w:val="22"/>
        </w:rPr>
        <w:t>or Housing Counseling Program</w:t>
      </w:r>
      <w:r w:rsidR="00DF3DA3">
        <w:rPr>
          <w:rFonts w:asciiTheme="minorHAnsi" w:eastAsiaTheme="minorHAnsi" w:hAnsiTheme="minorHAnsi"/>
          <w:b/>
          <w:bCs/>
          <w:sz w:val="22"/>
          <w:szCs w:val="22"/>
        </w:rPr>
        <w:t xml:space="preserve"> Director Signature</w:t>
      </w:r>
    </w:p>
    <w:p w14:paraId="351FB674" w14:textId="77777777" w:rsidR="00DF3DA3" w:rsidRDefault="00DF3DA3" w:rsidP="00455307">
      <w:pPr>
        <w:autoSpaceDE w:val="0"/>
        <w:autoSpaceDN w:val="0"/>
        <w:adjustRightInd w:val="0"/>
        <w:rPr>
          <w:rFonts w:asciiTheme="minorHAnsi" w:eastAsiaTheme="minorHAnsi" w:hAnsiTheme="minorHAnsi"/>
          <w:b/>
          <w:bCs/>
          <w:sz w:val="22"/>
          <w:szCs w:val="22"/>
        </w:rPr>
      </w:pPr>
    </w:p>
    <w:p w14:paraId="1CA74035" w14:textId="77777777" w:rsidR="00DF3DA3" w:rsidRDefault="00DF3DA3" w:rsidP="00455307">
      <w:pPr>
        <w:autoSpaceDE w:val="0"/>
        <w:autoSpaceDN w:val="0"/>
        <w:adjustRightInd w:val="0"/>
        <w:rPr>
          <w:rFonts w:asciiTheme="minorHAnsi" w:eastAsiaTheme="minorHAnsi" w:hAnsiTheme="minorHAnsi"/>
          <w:b/>
          <w:bCs/>
          <w:sz w:val="22"/>
          <w:szCs w:val="22"/>
        </w:rPr>
      </w:pPr>
    </w:p>
    <w:p w14:paraId="5756F058" w14:textId="77777777" w:rsidR="00DF3DA3" w:rsidRDefault="00DF3DA3">
      <w:r>
        <w:rPr>
          <w:rFonts w:asciiTheme="minorHAnsi" w:eastAsiaTheme="minorHAnsi" w:hAnsiTheme="minorHAnsi"/>
          <w:b/>
          <w:bCs/>
          <w:sz w:val="22"/>
          <w:szCs w:val="22"/>
        </w:rPr>
        <w:t>_________________________________________________________</w:t>
      </w:r>
    </w:p>
    <w:p w14:paraId="3D4F378F" w14:textId="77777777"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Name</w:t>
      </w:r>
    </w:p>
    <w:p w14:paraId="23134FC1" w14:textId="77777777" w:rsidR="00DF3DA3" w:rsidRDefault="00DF3DA3" w:rsidP="00455307">
      <w:pPr>
        <w:autoSpaceDE w:val="0"/>
        <w:autoSpaceDN w:val="0"/>
        <w:adjustRightInd w:val="0"/>
        <w:rPr>
          <w:rFonts w:asciiTheme="minorHAnsi" w:eastAsiaTheme="minorHAnsi" w:hAnsiTheme="minorHAnsi"/>
          <w:b/>
          <w:bCs/>
          <w:sz w:val="22"/>
          <w:szCs w:val="22"/>
        </w:rPr>
      </w:pPr>
    </w:p>
    <w:p w14:paraId="36E75AAF" w14:textId="77777777" w:rsidR="00DF3DA3" w:rsidRDefault="00DF3DA3" w:rsidP="00455307">
      <w:pPr>
        <w:autoSpaceDE w:val="0"/>
        <w:autoSpaceDN w:val="0"/>
        <w:adjustRightInd w:val="0"/>
        <w:rPr>
          <w:rFonts w:asciiTheme="minorHAnsi" w:eastAsiaTheme="minorHAnsi" w:hAnsiTheme="minorHAnsi"/>
          <w:b/>
          <w:bCs/>
          <w:sz w:val="22"/>
          <w:szCs w:val="22"/>
        </w:rPr>
      </w:pPr>
    </w:p>
    <w:p w14:paraId="648EAE8F" w14:textId="77777777" w:rsidR="00DF3DA3" w:rsidRPr="00967EB1"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_________________________________________________________</w:t>
      </w:r>
    </w:p>
    <w:p w14:paraId="50CB8CA0" w14:textId="77777777"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Title</w:t>
      </w:r>
    </w:p>
    <w:p w14:paraId="2BDEA673" w14:textId="77777777" w:rsidR="00DF3DA3" w:rsidRDefault="00DF3DA3" w:rsidP="00455307">
      <w:pPr>
        <w:autoSpaceDE w:val="0"/>
        <w:autoSpaceDN w:val="0"/>
        <w:adjustRightInd w:val="0"/>
        <w:rPr>
          <w:rFonts w:asciiTheme="minorHAnsi" w:eastAsiaTheme="minorHAnsi" w:hAnsiTheme="minorHAnsi"/>
          <w:b/>
          <w:bCs/>
          <w:sz w:val="22"/>
          <w:szCs w:val="22"/>
        </w:rPr>
      </w:pPr>
    </w:p>
    <w:p w14:paraId="17A458D4" w14:textId="77777777" w:rsidR="00DF3DA3" w:rsidRDefault="00DF3DA3" w:rsidP="00455307">
      <w:pPr>
        <w:autoSpaceDE w:val="0"/>
        <w:autoSpaceDN w:val="0"/>
        <w:adjustRightInd w:val="0"/>
        <w:rPr>
          <w:rFonts w:asciiTheme="minorHAnsi" w:eastAsiaTheme="minorHAnsi" w:hAnsiTheme="minorHAnsi"/>
          <w:b/>
          <w:bCs/>
          <w:sz w:val="22"/>
          <w:szCs w:val="22"/>
        </w:rPr>
      </w:pPr>
    </w:p>
    <w:p w14:paraId="16F088B2" w14:textId="77777777"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_________________________</w:t>
      </w:r>
    </w:p>
    <w:p w14:paraId="24B8D9AD" w14:textId="77777777" w:rsidR="00455307" w:rsidRPr="00967EB1" w:rsidRDefault="00DF3DA3" w:rsidP="00455307">
      <w:pPr>
        <w:autoSpaceDE w:val="0"/>
        <w:autoSpaceDN w:val="0"/>
        <w:adjustRightInd w:val="0"/>
        <w:rPr>
          <w:rFonts w:asciiTheme="minorHAnsi" w:hAnsiTheme="minorHAnsi"/>
          <w:b/>
          <w:sz w:val="22"/>
          <w:szCs w:val="22"/>
        </w:rPr>
      </w:pPr>
      <w:r>
        <w:rPr>
          <w:rFonts w:asciiTheme="minorHAnsi" w:eastAsiaTheme="minorHAnsi" w:hAnsiTheme="minorHAnsi"/>
          <w:b/>
          <w:bCs/>
          <w:sz w:val="22"/>
          <w:szCs w:val="22"/>
        </w:rPr>
        <w:t>Date</w:t>
      </w:r>
    </w:p>
    <w:p w14:paraId="6283807C" w14:textId="77777777" w:rsidR="001B603E" w:rsidRPr="00967EB1" w:rsidRDefault="001B603E">
      <w:pPr>
        <w:rPr>
          <w:rFonts w:asciiTheme="minorHAnsi" w:hAnsiTheme="minorHAnsi"/>
          <w:sz w:val="22"/>
          <w:szCs w:val="22"/>
        </w:rPr>
      </w:pPr>
    </w:p>
    <w:p w14:paraId="69E50F8D" w14:textId="77777777" w:rsidR="00C37539" w:rsidRPr="00967EB1" w:rsidRDefault="00C37539" w:rsidP="00C37539">
      <w:pPr>
        <w:rPr>
          <w:rFonts w:asciiTheme="minorHAnsi" w:hAnsiTheme="minorHAnsi"/>
          <w:sz w:val="22"/>
          <w:szCs w:val="22"/>
        </w:rPr>
      </w:pPr>
      <w:r w:rsidRPr="00967EB1">
        <w:rPr>
          <w:rFonts w:asciiTheme="minorHAnsi" w:hAnsiTheme="minorHAnsi"/>
          <w:sz w:val="22"/>
          <w:szCs w:val="22"/>
        </w:rPr>
        <w:tab/>
      </w:r>
    </w:p>
    <w:sectPr w:rsidR="00C37539" w:rsidRPr="00967EB1" w:rsidSect="00B80DE8">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0FC2" w14:textId="77777777" w:rsidR="00D13458" w:rsidRDefault="00D13458" w:rsidP="00967EB1">
      <w:r>
        <w:separator/>
      </w:r>
    </w:p>
  </w:endnote>
  <w:endnote w:type="continuationSeparator" w:id="0">
    <w:p w14:paraId="38B6E90A" w14:textId="77777777" w:rsidR="00D13458" w:rsidRDefault="00D13458" w:rsidP="009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589233598"/>
      <w:docPartObj>
        <w:docPartGallery w:val="Page Numbers (Bottom of Page)"/>
        <w:docPartUnique/>
      </w:docPartObj>
    </w:sdtPr>
    <w:sdtEndPr>
      <w:rPr>
        <w:rFonts w:ascii="Times New Roman" w:hAnsi="Times New Roman"/>
        <w:sz w:val="24"/>
      </w:rPr>
    </w:sdtEndPr>
    <w:sdtContent>
      <w:sdt>
        <w:sdtPr>
          <w:rPr>
            <w:rFonts w:asciiTheme="minorHAnsi" w:hAnsiTheme="minorHAnsi"/>
            <w:sz w:val="22"/>
          </w:rPr>
          <w:id w:val="-511756244"/>
          <w:docPartObj>
            <w:docPartGallery w:val="Page Numbers (Top of Page)"/>
            <w:docPartUnique/>
          </w:docPartObj>
        </w:sdtPr>
        <w:sdtEndPr>
          <w:rPr>
            <w:rFonts w:ascii="Times New Roman" w:hAnsi="Times New Roman"/>
            <w:sz w:val="24"/>
          </w:rPr>
        </w:sdtEndPr>
        <w:sdtContent>
          <w:p w14:paraId="7986559E" w14:textId="77777777" w:rsidR="00967EB1" w:rsidRPr="00B80DE8" w:rsidRDefault="00B80DE8" w:rsidP="00B80DE8">
            <w:pPr>
              <w:pStyle w:val="Footer"/>
            </w:pPr>
            <w:r>
              <w:rPr>
                <w:rFonts w:asciiTheme="minorHAnsi" w:hAnsiTheme="minorHAnsi"/>
                <w:sz w:val="22"/>
              </w:rPr>
              <w:t xml:space="preserve">Housing Partnership Network </w:t>
            </w:r>
            <w:r>
              <w:rPr>
                <w:rFonts w:asciiTheme="minorHAnsi" w:hAnsiTheme="minorHAnsi"/>
                <w:sz w:val="22"/>
              </w:rPr>
              <w:tab/>
            </w:r>
            <w:r w:rsidRPr="001D14FD">
              <w:rPr>
                <w:rFonts w:asciiTheme="minorHAnsi" w:hAnsiTheme="minorHAnsi"/>
                <w:sz w:val="22"/>
              </w:rPr>
              <w:t xml:space="preserve">Page </w:t>
            </w:r>
            <w:r w:rsidRPr="001D14FD">
              <w:rPr>
                <w:rFonts w:asciiTheme="minorHAnsi" w:hAnsiTheme="minorHAnsi"/>
                <w:b/>
                <w:bCs/>
                <w:sz w:val="22"/>
              </w:rPr>
              <w:fldChar w:fldCharType="begin"/>
            </w:r>
            <w:r w:rsidRPr="001D14FD">
              <w:rPr>
                <w:rFonts w:asciiTheme="minorHAnsi" w:hAnsiTheme="minorHAnsi"/>
                <w:b/>
                <w:bCs/>
                <w:sz w:val="22"/>
              </w:rPr>
              <w:instrText xml:space="preserve"> PAGE </w:instrText>
            </w:r>
            <w:r w:rsidRPr="001D14FD">
              <w:rPr>
                <w:rFonts w:asciiTheme="minorHAnsi" w:hAnsiTheme="minorHAnsi"/>
                <w:b/>
                <w:bCs/>
                <w:sz w:val="22"/>
              </w:rPr>
              <w:fldChar w:fldCharType="separate"/>
            </w:r>
            <w:r w:rsidR="003C42CF">
              <w:rPr>
                <w:rFonts w:asciiTheme="minorHAnsi" w:hAnsiTheme="minorHAnsi"/>
                <w:b/>
                <w:bCs/>
                <w:noProof/>
                <w:sz w:val="22"/>
              </w:rPr>
              <w:t>1</w:t>
            </w:r>
            <w:r w:rsidRPr="001D14FD">
              <w:rPr>
                <w:rFonts w:asciiTheme="minorHAnsi" w:hAnsiTheme="minorHAnsi"/>
                <w:b/>
                <w:bCs/>
                <w:sz w:val="22"/>
              </w:rPr>
              <w:fldChar w:fldCharType="end"/>
            </w:r>
            <w:r w:rsidRPr="001D14FD">
              <w:rPr>
                <w:rFonts w:asciiTheme="minorHAnsi" w:hAnsiTheme="minorHAnsi"/>
                <w:sz w:val="22"/>
              </w:rPr>
              <w:t xml:space="preserve"> of </w:t>
            </w:r>
            <w:r w:rsidRPr="001D14FD">
              <w:rPr>
                <w:rFonts w:asciiTheme="minorHAnsi" w:hAnsiTheme="minorHAnsi"/>
                <w:b/>
                <w:bCs/>
                <w:sz w:val="22"/>
              </w:rPr>
              <w:fldChar w:fldCharType="begin"/>
            </w:r>
            <w:r w:rsidRPr="001D14FD">
              <w:rPr>
                <w:rFonts w:asciiTheme="minorHAnsi" w:hAnsiTheme="minorHAnsi"/>
                <w:b/>
                <w:bCs/>
                <w:sz w:val="22"/>
              </w:rPr>
              <w:instrText xml:space="preserve"> NUMPAGES  </w:instrText>
            </w:r>
            <w:r w:rsidRPr="001D14FD">
              <w:rPr>
                <w:rFonts w:asciiTheme="minorHAnsi" w:hAnsiTheme="minorHAnsi"/>
                <w:b/>
                <w:bCs/>
                <w:sz w:val="22"/>
              </w:rPr>
              <w:fldChar w:fldCharType="separate"/>
            </w:r>
            <w:r w:rsidR="003C42CF">
              <w:rPr>
                <w:rFonts w:asciiTheme="minorHAnsi" w:hAnsiTheme="minorHAnsi"/>
                <w:b/>
                <w:bCs/>
                <w:noProof/>
                <w:sz w:val="22"/>
              </w:rPr>
              <w:t>12</w:t>
            </w:r>
            <w:r w:rsidRPr="001D14FD">
              <w:rPr>
                <w:rFonts w:asciiTheme="minorHAnsi" w:hAnsiTheme="minorHAnsi"/>
                <w:b/>
                <w:bCs/>
                <w:sz w:val="22"/>
              </w:rPr>
              <w:fldChar w:fldCharType="end"/>
            </w:r>
            <w:r>
              <w:rPr>
                <w:rFonts w:asciiTheme="minorHAnsi" w:hAnsiTheme="minorHAnsi"/>
                <w:b/>
                <w:bCs/>
                <w:sz w:val="22"/>
              </w:rPr>
              <w:tab/>
            </w:r>
            <w:r w:rsidRPr="001D14FD">
              <w:rPr>
                <w:rFonts w:asciiTheme="minorHAnsi" w:hAnsiTheme="minorHAnsi"/>
                <w:bCs/>
                <w:sz w:val="22"/>
              </w:rPr>
              <w:t>January 2017</w:t>
            </w:r>
          </w:p>
        </w:sdtContent>
      </w:sdt>
    </w:sdtContent>
  </w:sdt>
  <w:p w14:paraId="318F817D" w14:textId="77777777" w:rsidR="00693A28" w:rsidRDefault="00693A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970947612"/>
      <w:docPartObj>
        <w:docPartGallery w:val="Page Numbers (Bottom of Page)"/>
        <w:docPartUnique/>
      </w:docPartObj>
    </w:sdtPr>
    <w:sdtEndPr>
      <w:rPr>
        <w:rFonts w:ascii="Times New Roman" w:hAnsi="Times New Roman"/>
        <w:sz w:val="24"/>
      </w:rPr>
    </w:sdtEndPr>
    <w:sdtContent>
      <w:sdt>
        <w:sdtPr>
          <w:rPr>
            <w:rFonts w:asciiTheme="minorHAnsi" w:hAnsiTheme="minorHAnsi"/>
            <w:sz w:val="22"/>
          </w:rPr>
          <w:id w:val="1728636285"/>
          <w:docPartObj>
            <w:docPartGallery w:val="Page Numbers (Top of Page)"/>
            <w:docPartUnique/>
          </w:docPartObj>
        </w:sdtPr>
        <w:sdtEndPr>
          <w:rPr>
            <w:rFonts w:ascii="Times New Roman" w:hAnsi="Times New Roman"/>
            <w:sz w:val="24"/>
          </w:rPr>
        </w:sdtEndPr>
        <w:sdtContent>
          <w:p w14:paraId="5187BA41" w14:textId="77777777" w:rsidR="00967EB1" w:rsidRPr="001D14FD" w:rsidRDefault="001D14FD" w:rsidP="001D14FD">
            <w:pPr>
              <w:pStyle w:val="Footer"/>
            </w:pPr>
            <w:r>
              <w:rPr>
                <w:rFonts w:asciiTheme="minorHAnsi" w:hAnsiTheme="minorHAnsi"/>
                <w:sz w:val="22"/>
              </w:rPr>
              <w:t xml:space="preserve">Housing Partnership Network </w:t>
            </w:r>
            <w:r>
              <w:rPr>
                <w:rFonts w:asciiTheme="minorHAnsi" w:hAnsiTheme="minorHAnsi"/>
                <w:sz w:val="22"/>
              </w:rPr>
              <w:tab/>
            </w:r>
            <w:r w:rsidRPr="001D14FD">
              <w:rPr>
                <w:rFonts w:asciiTheme="minorHAnsi" w:hAnsiTheme="minorHAnsi"/>
                <w:sz w:val="22"/>
              </w:rPr>
              <w:t xml:space="preserve">Page </w:t>
            </w:r>
            <w:r w:rsidRPr="001D14FD">
              <w:rPr>
                <w:rFonts w:asciiTheme="minorHAnsi" w:hAnsiTheme="minorHAnsi"/>
                <w:b/>
                <w:bCs/>
                <w:sz w:val="22"/>
              </w:rPr>
              <w:fldChar w:fldCharType="begin"/>
            </w:r>
            <w:r w:rsidRPr="001D14FD">
              <w:rPr>
                <w:rFonts w:asciiTheme="minorHAnsi" w:hAnsiTheme="minorHAnsi"/>
                <w:b/>
                <w:bCs/>
                <w:sz w:val="22"/>
              </w:rPr>
              <w:instrText xml:space="preserve"> PAGE </w:instrText>
            </w:r>
            <w:r w:rsidRPr="001D14FD">
              <w:rPr>
                <w:rFonts w:asciiTheme="minorHAnsi" w:hAnsiTheme="minorHAnsi"/>
                <w:b/>
                <w:bCs/>
                <w:sz w:val="22"/>
              </w:rPr>
              <w:fldChar w:fldCharType="separate"/>
            </w:r>
            <w:r w:rsidR="00B80DE8">
              <w:rPr>
                <w:rFonts w:asciiTheme="minorHAnsi" w:hAnsiTheme="minorHAnsi"/>
                <w:b/>
                <w:bCs/>
                <w:noProof/>
                <w:sz w:val="22"/>
              </w:rPr>
              <w:t>1</w:t>
            </w:r>
            <w:r w:rsidRPr="001D14FD">
              <w:rPr>
                <w:rFonts w:asciiTheme="minorHAnsi" w:hAnsiTheme="minorHAnsi"/>
                <w:b/>
                <w:bCs/>
                <w:sz w:val="22"/>
              </w:rPr>
              <w:fldChar w:fldCharType="end"/>
            </w:r>
            <w:r w:rsidRPr="001D14FD">
              <w:rPr>
                <w:rFonts w:asciiTheme="minorHAnsi" w:hAnsiTheme="minorHAnsi"/>
                <w:sz w:val="22"/>
              </w:rPr>
              <w:t xml:space="preserve"> of </w:t>
            </w:r>
            <w:r w:rsidRPr="001D14FD">
              <w:rPr>
                <w:rFonts w:asciiTheme="minorHAnsi" w:hAnsiTheme="minorHAnsi"/>
                <w:b/>
                <w:bCs/>
                <w:sz w:val="22"/>
              </w:rPr>
              <w:fldChar w:fldCharType="begin"/>
            </w:r>
            <w:r w:rsidRPr="001D14FD">
              <w:rPr>
                <w:rFonts w:asciiTheme="minorHAnsi" w:hAnsiTheme="minorHAnsi"/>
                <w:b/>
                <w:bCs/>
                <w:sz w:val="22"/>
              </w:rPr>
              <w:instrText xml:space="preserve"> NUMPAGES  </w:instrText>
            </w:r>
            <w:r w:rsidRPr="001D14FD">
              <w:rPr>
                <w:rFonts w:asciiTheme="minorHAnsi" w:hAnsiTheme="minorHAnsi"/>
                <w:b/>
                <w:bCs/>
                <w:sz w:val="22"/>
              </w:rPr>
              <w:fldChar w:fldCharType="separate"/>
            </w:r>
            <w:r w:rsidR="00B80DE8">
              <w:rPr>
                <w:rFonts w:asciiTheme="minorHAnsi" w:hAnsiTheme="minorHAnsi"/>
                <w:b/>
                <w:bCs/>
                <w:noProof/>
                <w:sz w:val="22"/>
              </w:rPr>
              <w:t>16</w:t>
            </w:r>
            <w:r w:rsidRPr="001D14FD">
              <w:rPr>
                <w:rFonts w:asciiTheme="minorHAnsi" w:hAnsiTheme="minorHAnsi"/>
                <w:b/>
                <w:bCs/>
                <w:sz w:val="22"/>
              </w:rPr>
              <w:fldChar w:fldCharType="end"/>
            </w:r>
            <w:r>
              <w:rPr>
                <w:rFonts w:asciiTheme="minorHAnsi" w:hAnsiTheme="minorHAnsi"/>
                <w:b/>
                <w:bCs/>
                <w:sz w:val="22"/>
              </w:rPr>
              <w:tab/>
            </w:r>
            <w:r w:rsidRPr="001D14FD">
              <w:rPr>
                <w:rFonts w:asciiTheme="minorHAnsi" w:hAnsiTheme="minorHAnsi"/>
                <w:bCs/>
                <w:sz w:val="22"/>
              </w:rPr>
              <w:t>January 2017</w:t>
            </w:r>
          </w:p>
        </w:sdtContent>
      </w:sdt>
    </w:sdtContent>
  </w:sdt>
  <w:p w14:paraId="5F01307E" w14:textId="77777777" w:rsidR="00693A28" w:rsidRDefault="00693A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B0C6E" w14:textId="77777777" w:rsidR="00D13458" w:rsidRDefault="00D13458" w:rsidP="00967EB1">
      <w:r>
        <w:separator/>
      </w:r>
    </w:p>
  </w:footnote>
  <w:footnote w:type="continuationSeparator" w:id="0">
    <w:p w14:paraId="102777E8" w14:textId="77777777" w:rsidR="00D13458" w:rsidRDefault="00D13458" w:rsidP="00967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D2EC" w14:textId="77777777" w:rsidR="00967EB1" w:rsidRPr="00967EB1" w:rsidRDefault="00967EB1" w:rsidP="00967EB1">
    <w:pPr>
      <w:pStyle w:val="Header"/>
      <w:rPr>
        <w:rFonts w:asciiTheme="minorHAnsi" w:hAnsiTheme="minorHAnsi"/>
        <w:b/>
        <w:sz w:val="22"/>
      </w:rPr>
    </w:pPr>
    <w:r w:rsidRPr="00967EB1">
      <w:rPr>
        <w:rFonts w:asciiTheme="minorHAnsi" w:hAnsiTheme="minorHAnsi"/>
        <w:b/>
        <w:sz w:val="22"/>
      </w:rPr>
      <w:t>INSERT AGENCY LETTERHEAD</w:t>
    </w:r>
  </w:p>
  <w:p w14:paraId="7526811F" w14:textId="77777777" w:rsidR="00967EB1" w:rsidRDefault="00967EB1">
    <w:pPr>
      <w:pStyle w:val="Header"/>
    </w:pPr>
  </w:p>
  <w:p w14:paraId="613476D9" w14:textId="77777777" w:rsidR="00693A28" w:rsidRDefault="00693A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AAA"/>
    <w:multiLevelType w:val="hybridMultilevel"/>
    <w:tmpl w:val="F97CAEAC"/>
    <w:lvl w:ilvl="0" w:tplc="6710454E">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C47A9"/>
    <w:multiLevelType w:val="hybridMultilevel"/>
    <w:tmpl w:val="C5C2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951F39"/>
    <w:multiLevelType w:val="hybridMultilevel"/>
    <w:tmpl w:val="24DEAC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2C4596"/>
    <w:multiLevelType w:val="hybridMultilevel"/>
    <w:tmpl w:val="B71AD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2556C"/>
    <w:multiLevelType w:val="hybridMultilevel"/>
    <w:tmpl w:val="ED627F00"/>
    <w:lvl w:ilvl="0" w:tplc="00609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5059D0"/>
    <w:multiLevelType w:val="hybridMultilevel"/>
    <w:tmpl w:val="834A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74EF9"/>
    <w:multiLevelType w:val="hybridMultilevel"/>
    <w:tmpl w:val="BCAC8BE8"/>
    <w:lvl w:ilvl="0" w:tplc="6710454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643E3"/>
    <w:multiLevelType w:val="hybridMultilevel"/>
    <w:tmpl w:val="582E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73D92"/>
    <w:multiLevelType w:val="hybridMultilevel"/>
    <w:tmpl w:val="A76A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07"/>
    <w:rsid w:val="00014EC8"/>
    <w:rsid w:val="00026E19"/>
    <w:rsid w:val="00070B44"/>
    <w:rsid w:val="00085B52"/>
    <w:rsid w:val="000905CE"/>
    <w:rsid w:val="000D358E"/>
    <w:rsid w:val="00100821"/>
    <w:rsid w:val="00181553"/>
    <w:rsid w:val="001B603E"/>
    <w:rsid w:val="001D14FD"/>
    <w:rsid w:val="0020786B"/>
    <w:rsid w:val="00255059"/>
    <w:rsid w:val="002579A5"/>
    <w:rsid w:val="0030603B"/>
    <w:rsid w:val="00356B70"/>
    <w:rsid w:val="003740A1"/>
    <w:rsid w:val="003A2011"/>
    <w:rsid w:val="003A67B6"/>
    <w:rsid w:val="003C42CF"/>
    <w:rsid w:val="00455307"/>
    <w:rsid w:val="00512816"/>
    <w:rsid w:val="00562C50"/>
    <w:rsid w:val="005A66C2"/>
    <w:rsid w:val="005B25FA"/>
    <w:rsid w:val="00632F33"/>
    <w:rsid w:val="0063366D"/>
    <w:rsid w:val="006777EE"/>
    <w:rsid w:val="00693A28"/>
    <w:rsid w:val="006943D9"/>
    <w:rsid w:val="006E65ED"/>
    <w:rsid w:val="00733683"/>
    <w:rsid w:val="007A3FF9"/>
    <w:rsid w:val="007D0D3B"/>
    <w:rsid w:val="008A66C4"/>
    <w:rsid w:val="008D0B7B"/>
    <w:rsid w:val="00907ED7"/>
    <w:rsid w:val="00942536"/>
    <w:rsid w:val="00967EB1"/>
    <w:rsid w:val="009838A1"/>
    <w:rsid w:val="009A0C5F"/>
    <w:rsid w:val="009D087E"/>
    <w:rsid w:val="009E2D60"/>
    <w:rsid w:val="00B05C0D"/>
    <w:rsid w:val="00B24C2B"/>
    <w:rsid w:val="00B80B95"/>
    <w:rsid w:val="00B80DE8"/>
    <w:rsid w:val="00B9092D"/>
    <w:rsid w:val="00B912B9"/>
    <w:rsid w:val="00BF7307"/>
    <w:rsid w:val="00C37539"/>
    <w:rsid w:val="00CC14DB"/>
    <w:rsid w:val="00D13458"/>
    <w:rsid w:val="00DF3DA3"/>
    <w:rsid w:val="00E10425"/>
    <w:rsid w:val="00EE6CD2"/>
    <w:rsid w:val="00F60797"/>
    <w:rsid w:val="00F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3E73C"/>
  <w15:chartTrackingRefBased/>
  <w15:docId w15:val="{90E271BC-6F06-47EA-88BB-851836BF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307"/>
    <w:pPr>
      <w:ind w:left="720"/>
      <w:contextualSpacing/>
    </w:pPr>
  </w:style>
  <w:style w:type="paragraph" w:styleId="Header">
    <w:name w:val="header"/>
    <w:basedOn w:val="Normal"/>
    <w:link w:val="HeaderChar"/>
    <w:uiPriority w:val="99"/>
    <w:unhideWhenUsed/>
    <w:rsid w:val="00967EB1"/>
    <w:pPr>
      <w:tabs>
        <w:tab w:val="center" w:pos="4680"/>
        <w:tab w:val="right" w:pos="9360"/>
      </w:tabs>
    </w:pPr>
  </w:style>
  <w:style w:type="character" w:customStyle="1" w:styleId="HeaderChar">
    <w:name w:val="Header Char"/>
    <w:basedOn w:val="DefaultParagraphFont"/>
    <w:link w:val="Header"/>
    <w:uiPriority w:val="99"/>
    <w:rsid w:val="00967E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7EB1"/>
    <w:pPr>
      <w:tabs>
        <w:tab w:val="center" w:pos="4680"/>
        <w:tab w:val="right" w:pos="9360"/>
      </w:tabs>
    </w:pPr>
  </w:style>
  <w:style w:type="character" w:customStyle="1" w:styleId="FooterChar">
    <w:name w:val="Footer Char"/>
    <w:basedOn w:val="DefaultParagraphFont"/>
    <w:link w:val="Footer"/>
    <w:uiPriority w:val="99"/>
    <w:rsid w:val="00967EB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536"/>
    <w:rPr>
      <w:color w:val="0563C1" w:themeColor="hyperlink"/>
      <w:u w:val="single"/>
    </w:rPr>
  </w:style>
  <w:style w:type="paragraph" w:customStyle="1" w:styleId="Default">
    <w:name w:val="Default"/>
    <w:rsid w:val="00632F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2601">
      <w:bodyDiv w:val="1"/>
      <w:marLeft w:val="0"/>
      <w:marRight w:val="0"/>
      <w:marTop w:val="0"/>
      <w:marBottom w:val="0"/>
      <w:divBdr>
        <w:top w:val="none" w:sz="0" w:space="0" w:color="auto"/>
        <w:left w:val="none" w:sz="0" w:space="0" w:color="auto"/>
        <w:bottom w:val="none" w:sz="0" w:space="0" w:color="auto"/>
        <w:right w:val="none" w:sz="0" w:space="0" w:color="auto"/>
      </w:divBdr>
    </w:div>
    <w:div w:id="452482127">
      <w:bodyDiv w:val="1"/>
      <w:marLeft w:val="0"/>
      <w:marRight w:val="0"/>
      <w:marTop w:val="0"/>
      <w:marBottom w:val="0"/>
      <w:divBdr>
        <w:top w:val="none" w:sz="0" w:space="0" w:color="auto"/>
        <w:left w:val="none" w:sz="0" w:space="0" w:color="auto"/>
        <w:bottom w:val="none" w:sz="0" w:space="0" w:color="auto"/>
        <w:right w:val="none" w:sz="0" w:space="0" w:color="auto"/>
      </w:divBdr>
      <w:divsChild>
        <w:div w:id="1933194831">
          <w:marLeft w:val="0"/>
          <w:marRight w:val="0"/>
          <w:marTop w:val="0"/>
          <w:marBottom w:val="0"/>
          <w:divBdr>
            <w:top w:val="none" w:sz="0" w:space="0" w:color="auto"/>
            <w:left w:val="none" w:sz="0" w:space="0" w:color="auto"/>
            <w:bottom w:val="none" w:sz="0" w:space="0" w:color="auto"/>
            <w:right w:val="none" w:sz="0" w:space="0" w:color="auto"/>
          </w:divBdr>
        </w:div>
        <w:div w:id="372115861">
          <w:marLeft w:val="0"/>
          <w:marRight w:val="0"/>
          <w:marTop w:val="0"/>
          <w:marBottom w:val="0"/>
          <w:divBdr>
            <w:top w:val="none" w:sz="0" w:space="0" w:color="auto"/>
            <w:left w:val="none" w:sz="0" w:space="0" w:color="auto"/>
            <w:bottom w:val="none" w:sz="0" w:space="0" w:color="auto"/>
            <w:right w:val="none" w:sz="0" w:space="0" w:color="auto"/>
          </w:divBdr>
        </w:div>
      </w:divsChild>
    </w:div>
    <w:div w:id="658077324">
      <w:bodyDiv w:val="1"/>
      <w:marLeft w:val="0"/>
      <w:marRight w:val="0"/>
      <w:marTop w:val="0"/>
      <w:marBottom w:val="0"/>
      <w:divBdr>
        <w:top w:val="none" w:sz="0" w:space="0" w:color="auto"/>
        <w:left w:val="none" w:sz="0" w:space="0" w:color="auto"/>
        <w:bottom w:val="none" w:sz="0" w:space="0" w:color="auto"/>
        <w:right w:val="none" w:sz="0" w:space="0" w:color="auto"/>
      </w:divBdr>
      <w:divsChild>
        <w:div w:id="1767997132">
          <w:marLeft w:val="0"/>
          <w:marRight w:val="0"/>
          <w:marTop w:val="0"/>
          <w:marBottom w:val="0"/>
          <w:divBdr>
            <w:top w:val="none" w:sz="0" w:space="0" w:color="auto"/>
            <w:left w:val="none" w:sz="0" w:space="0" w:color="auto"/>
            <w:bottom w:val="none" w:sz="0" w:space="0" w:color="auto"/>
            <w:right w:val="none" w:sz="0" w:space="0" w:color="auto"/>
          </w:divBdr>
        </w:div>
        <w:div w:id="181481509">
          <w:marLeft w:val="0"/>
          <w:marRight w:val="0"/>
          <w:marTop w:val="0"/>
          <w:marBottom w:val="0"/>
          <w:divBdr>
            <w:top w:val="none" w:sz="0" w:space="0" w:color="auto"/>
            <w:left w:val="none" w:sz="0" w:space="0" w:color="auto"/>
            <w:bottom w:val="none" w:sz="0" w:space="0" w:color="auto"/>
            <w:right w:val="none" w:sz="0" w:space="0" w:color="auto"/>
          </w:divBdr>
        </w:div>
        <w:div w:id="453671980">
          <w:marLeft w:val="0"/>
          <w:marRight w:val="0"/>
          <w:marTop w:val="0"/>
          <w:marBottom w:val="0"/>
          <w:divBdr>
            <w:top w:val="none" w:sz="0" w:space="0" w:color="auto"/>
            <w:left w:val="none" w:sz="0" w:space="0" w:color="auto"/>
            <w:bottom w:val="none" w:sz="0" w:space="0" w:color="auto"/>
            <w:right w:val="none" w:sz="0" w:space="0" w:color="auto"/>
          </w:divBdr>
        </w:div>
        <w:div w:id="1602911409">
          <w:marLeft w:val="0"/>
          <w:marRight w:val="0"/>
          <w:marTop w:val="0"/>
          <w:marBottom w:val="0"/>
          <w:divBdr>
            <w:top w:val="none" w:sz="0" w:space="0" w:color="auto"/>
            <w:left w:val="none" w:sz="0" w:space="0" w:color="auto"/>
            <w:bottom w:val="none" w:sz="0" w:space="0" w:color="auto"/>
            <w:right w:val="none" w:sz="0" w:space="0" w:color="auto"/>
          </w:divBdr>
        </w:div>
        <w:div w:id="952901518">
          <w:marLeft w:val="0"/>
          <w:marRight w:val="0"/>
          <w:marTop w:val="0"/>
          <w:marBottom w:val="0"/>
          <w:divBdr>
            <w:top w:val="none" w:sz="0" w:space="0" w:color="auto"/>
            <w:left w:val="none" w:sz="0" w:space="0" w:color="auto"/>
            <w:bottom w:val="none" w:sz="0" w:space="0" w:color="auto"/>
            <w:right w:val="none" w:sz="0" w:space="0" w:color="auto"/>
          </w:divBdr>
        </w:div>
        <w:div w:id="557206754">
          <w:marLeft w:val="0"/>
          <w:marRight w:val="0"/>
          <w:marTop w:val="0"/>
          <w:marBottom w:val="0"/>
          <w:divBdr>
            <w:top w:val="none" w:sz="0" w:space="0" w:color="auto"/>
            <w:left w:val="none" w:sz="0" w:space="0" w:color="auto"/>
            <w:bottom w:val="none" w:sz="0" w:space="0" w:color="auto"/>
            <w:right w:val="none" w:sz="0" w:space="0" w:color="auto"/>
          </w:divBdr>
        </w:div>
        <w:div w:id="339544655">
          <w:marLeft w:val="0"/>
          <w:marRight w:val="0"/>
          <w:marTop w:val="0"/>
          <w:marBottom w:val="0"/>
          <w:divBdr>
            <w:top w:val="none" w:sz="0" w:space="0" w:color="auto"/>
            <w:left w:val="none" w:sz="0" w:space="0" w:color="auto"/>
            <w:bottom w:val="none" w:sz="0" w:space="0" w:color="auto"/>
            <w:right w:val="none" w:sz="0" w:space="0" w:color="auto"/>
          </w:divBdr>
        </w:div>
        <w:div w:id="364446782">
          <w:marLeft w:val="0"/>
          <w:marRight w:val="0"/>
          <w:marTop w:val="0"/>
          <w:marBottom w:val="0"/>
          <w:divBdr>
            <w:top w:val="none" w:sz="0" w:space="0" w:color="auto"/>
            <w:left w:val="none" w:sz="0" w:space="0" w:color="auto"/>
            <w:bottom w:val="none" w:sz="0" w:space="0" w:color="auto"/>
            <w:right w:val="none" w:sz="0" w:space="0" w:color="auto"/>
          </w:divBdr>
        </w:div>
        <w:div w:id="1461612700">
          <w:marLeft w:val="0"/>
          <w:marRight w:val="0"/>
          <w:marTop w:val="0"/>
          <w:marBottom w:val="0"/>
          <w:divBdr>
            <w:top w:val="none" w:sz="0" w:space="0" w:color="auto"/>
            <w:left w:val="none" w:sz="0" w:space="0" w:color="auto"/>
            <w:bottom w:val="none" w:sz="0" w:space="0" w:color="auto"/>
            <w:right w:val="none" w:sz="0" w:space="0" w:color="auto"/>
          </w:divBdr>
        </w:div>
        <w:div w:id="704408687">
          <w:marLeft w:val="0"/>
          <w:marRight w:val="0"/>
          <w:marTop w:val="0"/>
          <w:marBottom w:val="0"/>
          <w:divBdr>
            <w:top w:val="none" w:sz="0" w:space="0" w:color="auto"/>
            <w:left w:val="none" w:sz="0" w:space="0" w:color="auto"/>
            <w:bottom w:val="none" w:sz="0" w:space="0" w:color="auto"/>
            <w:right w:val="none" w:sz="0" w:space="0" w:color="auto"/>
          </w:divBdr>
        </w:div>
        <w:div w:id="2016415517">
          <w:marLeft w:val="0"/>
          <w:marRight w:val="0"/>
          <w:marTop w:val="0"/>
          <w:marBottom w:val="0"/>
          <w:divBdr>
            <w:top w:val="none" w:sz="0" w:space="0" w:color="auto"/>
            <w:left w:val="none" w:sz="0" w:space="0" w:color="auto"/>
            <w:bottom w:val="none" w:sz="0" w:space="0" w:color="auto"/>
            <w:right w:val="none" w:sz="0" w:space="0" w:color="auto"/>
          </w:divBdr>
        </w:div>
        <w:div w:id="1736078642">
          <w:marLeft w:val="0"/>
          <w:marRight w:val="0"/>
          <w:marTop w:val="0"/>
          <w:marBottom w:val="0"/>
          <w:divBdr>
            <w:top w:val="none" w:sz="0" w:space="0" w:color="auto"/>
            <w:left w:val="none" w:sz="0" w:space="0" w:color="auto"/>
            <w:bottom w:val="none" w:sz="0" w:space="0" w:color="auto"/>
            <w:right w:val="none" w:sz="0" w:space="0" w:color="auto"/>
          </w:divBdr>
        </w:div>
      </w:divsChild>
    </w:div>
    <w:div w:id="1513836108">
      <w:bodyDiv w:val="1"/>
      <w:marLeft w:val="0"/>
      <w:marRight w:val="0"/>
      <w:marTop w:val="0"/>
      <w:marBottom w:val="0"/>
      <w:divBdr>
        <w:top w:val="none" w:sz="0" w:space="0" w:color="auto"/>
        <w:left w:val="none" w:sz="0" w:space="0" w:color="auto"/>
        <w:bottom w:val="none" w:sz="0" w:space="0" w:color="auto"/>
        <w:right w:val="none" w:sz="0" w:space="0" w:color="auto"/>
      </w:divBdr>
      <w:divsChild>
        <w:div w:id="1897859526">
          <w:marLeft w:val="547"/>
          <w:marRight w:val="0"/>
          <w:marTop w:val="154"/>
          <w:marBottom w:val="0"/>
          <w:divBdr>
            <w:top w:val="none" w:sz="0" w:space="0" w:color="auto"/>
            <w:left w:val="none" w:sz="0" w:space="0" w:color="auto"/>
            <w:bottom w:val="none" w:sz="0" w:space="0" w:color="auto"/>
            <w:right w:val="none" w:sz="0" w:space="0" w:color="auto"/>
          </w:divBdr>
        </w:div>
        <w:div w:id="802694313">
          <w:marLeft w:val="547"/>
          <w:marRight w:val="0"/>
          <w:marTop w:val="154"/>
          <w:marBottom w:val="0"/>
          <w:divBdr>
            <w:top w:val="none" w:sz="0" w:space="0" w:color="auto"/>
            <w:left w:val="none" w:sz="0" w:space="0" w:color="auto"/>
            <w:bottom w:val="none" w:sz="0" w:space="0" w:color="auto"/>
            <w:right w:val="none" w:sz="0" w:space="0" w:color="auto"/>
          </w:divBdr>
        </w:div>
        <w:div w:id="450827684">
          <w:marLeft w:val="547"/>
          <w:marRight w:val="0"/>
          <w:marTop w:val="154"/>
          <w:marBottom w:val="0"/>
          <w:divBdr>
            <w:top w:val="none" w:sz="0" w:space="0" w:color="auto"/>
            <w:left w:val="none" w:sz="0" w:space="0" w:color="auto"/>
            <w:bottom w:val="none" w:sz="0" w:space="0" w:color="auto"/>
            <w:right w:val="none" w:sz="0" w:space="0" w:color="auto"/>
          </w:divBdr>
        </w:div>
        <w:div w:id="17772900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p.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tc.gov/tips-advice/business-center/guidance/financial-institutions-customer-information-comply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63EC19B9C56418A2FDF9F965870AD" ma:contentTypeVersion="13" ma:contentTypeDescription="Create a new document." ma:contentTypeScope="" ma:versionID="ea575af8f27b3b50616297cac6a13e8e">
  <xsd:schema xmlns:xsd="http://www.w3.org/2001/XMLSchema" xmlns:xs="http://www.w3.org/2001/XMLSchema" xmlns:p="http://schemas.microsoft.com/office/2006/metadata/properties" xmlns:ns3="edd7a22e-7a11-41d2-8d61-f1cf157c8161" xmlns:ns4="01a8ebbf-0068-47b6-8884-0b99cc0e9063" targetNamespace="http://schemas.microsoft.com/office/2006/metadata/properties" ma:root="true" ma:fieldsID="50f4c3408b007bea514cb8eafb3b8a65" ns3:_="" ns4:_="">
    <xsd:import namespace="edd7a22e-7a11-41d2-8d61-f1cf157c8161"/>
    <xsd:import namespace="01a8ebbf-0068-47b6-8884-0b99cc0e9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a22e-7a11-41d2-8d61-f1cf157c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8ebbf-0068-47b6-8884-0b99cc0e9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6E0DF-2BBD-4CC1-8114-3F2067A59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a22e-7a11-41d2-8d61-f1cf157c8161"/>
    <ds:schemaRef ds:uri="01a8ebbf-0068-47b6-8884-0b99cc0e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C6A50-AF7B-4242-9322-71D14AF6C747}">
  <ds:schemaRefs>
    <ds:schemaRef ds:uri="http://schemas.microsoft.com/sharepoint/v3/contenttype/forms"/>
  </ds:schemaRefs>
</ds:datastoreItem>
</file>

<file path=customXml/itemProps3.xml><?xml version="1.0" encoding="utf-8"?>
<ds:datastoreItem xmlns:ds="http://schemas.openxmlformats.org/officeDocument/2006/customXml" ds:itemID="{1A63302A-6E77-406E-B768-BCEB59FD8E44}">
  <ds:schemaRefs>
    <ds:schemaRef ds:uri="http://schemas.microsoft.com/office/2006/documentManagement/types"/>
    <ds:schemaRef ds:uri="http://purl.org/dc/elements/1.1/"/>
    <ds:schemaRef ds:uri="http://schemas.microsoft.com/office/2006/metadata/properties"/>
    <ds:schemaRef ds:uri="01a8ebbf-0068-47b6-8884-0b99cc0e9063"/>
    <ds:schemaRef ds:uri="http://purl.org/dc/terms/"/>
    <ds:schemaRef ds:uri="http://schemas.openxmlformats.org/package/2006/metadata/core-properties"/>
    <ds:schemaRef ds:uri="http://schemas.microsoft.com/office/infopath/2007/PartnerControls"/>
    <ds:schemaRef ds:uri="edd7a22e-7a11-41d2-8d61-f1cf157c81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5491</Words>
  <Characters>31525</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
    </vt:vector>
  </TitlesOfParts>
  <Company>Housing Partnership Network</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Garval</dc:creator>
  <cp:keywords/>
  <dc:description/>
  <cp:lastModifiedBy>Saayali Rege</cp:lastModifiedBy>
  <cp:revision>2</cp:revision>
  <dcterms:created xsi:type="dcterms:W3CDTF">2020-04-07T19:45:00Z</dcterms:created>
  <dcterms:modified xsi:type="dcterms:W3CDTF">2020-04-07T19:45:00Z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0x0101001E763EC19B9C56418A2FDF9F965870AD</vt:lpwstr>
  </property>
</Properties>
</file>